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99DB" w14:textId="77777777" w:rsidR="0001065E" w:rsidRDefault="0001065E">
      <w:pPr>
        <w:pStyle w:val="MediumGrid21"/>
      </w:pPr>
    </w:p>
    <w:tbl>
      <w:tblPr>
        <w:tblW w:w="111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1"/>
        <w:gridCol w:w="187"/>
        <w:gridCol w:w="70"/>
        <w:gridCol w:w="26"/>
        <w:gridCol w:w="3565"/>
      </w:tblGrid>
      <w:tr w:rsidR="00515B74" w:rsidRPr="00EA4F85" w14:paraId="6C22C830" w14:textId="77777777" w:rsidTr="001353A7">
        <w:trPr>
          <w:cantSplit/>
          <w:trHeight w:hRule="exact" w:val="4767"/>
          <w:jc w:val="center"/>
        </w:trPr>
        <w:tc>
          <w:tcPr>
            <w:tcW w:w="7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7C3037" w14:textId="609A9E89" w:rsidR="009446F3" w:rsidRPr="0040777D" w:rsidRDefault="001353A7" w:rsidP="009446F3">
            <w:pPr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</w:pPr>
            <w:r w:rsidRPr="0040777D">
              <w:rPr>
                <w:rFonts w:ascii="Arial" w:eastAsia="Times New Roman" w:hAnsi="Arial" w:cs="Arial"/>
                <w:b/>
                <w:noProof/>
                <w:color w:val="008000"/>
                <w:sz w:val="48"/>
                <w:szCs w:val="4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02A088" wp14:editId="23E42D2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-2800350</wp:posOffset>
                      </wp:positionV>
                      <wp:extent cx="4686300" cy="2646680"/>
                      <wp:effectExtent l="0" t="0" r="0" b="127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0" cy="264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B31C3" w14:textId="76E0A833" w:rsidR="00EF79EA" w:rsidRDefault="00EF79EA">
                                  <w:r>
                                    <w:t xml:space="preserve">              </w:t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35603C1" wp14:editId="0061ECE4">
                                        <wp:extent cx="4667250" cy="2794635"/>
                                        <wp:effectExtent l="0" t="0" r="0" b="5715"/>
                                        <wp:docPr id="1" name="Picture 1" descr="Resultado de imagen de colisi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esultado de imagen de colisi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0" cy="2794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2A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6.05pt;margin-top:-220.5pt;width:369pt;height:20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" filled="f" stroked="f">
                      <v:textbox>
                        <w:txbxContent>
                          <w:p w14:paraId="7C9B31C3" w14:textId="76E0A833" w:rsidR="00EF79EA" w:rsidRDefault="00EF79EA">
                            <w:r>
                              <w:t xml:space="preserve">  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35603C1" wp14:editId="0061ECE4">
                                  <wp:extent cx="4667250" cy="2794635"/>
                                  <wp:effectExtent l="0" t="0" r="0" b="5715"/>
                                  <wp:docPr id="1" name="Picture 1" descr="Resultado de imagen de colis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colis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0" cy="279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616B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 xml:space="preserve">   </w:t>
            </w:r>
            <w:r w:rsidR="0040777D" w:rsidRPr="0040777D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 xml:space="preserve">Welcome </w:t>
            </w:r>
            <w:r w:rsidR="00A009C2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t</w:t>
            </w:r>
            <w:r w:rsidR="0040777D" w:rsidRPr="0040777D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 xml:space="preserve">o </w:t>
            </w:r>
            <w:r w:rsidR="00A009C2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y</w:t>
            </w:r>
            <w:r w:rsidR="0040777D" w:rsidRPr="0040777D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ear 5</w:t>
            </w:r>
            <w:r w:rsidR="001A10DD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 xml:space="preserve">   202</w:t>
            </w:r>
            <w:r w:rsidR="00BB3A76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2</w:t>
            </w:r>
            <w:r w:rsidR="001A10DD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-2</w:t>
            </w:r>
            <w:r w:rsidR="00A009C2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02</w:t>
            </w:r>
            <w:r w:rsidR="00BB3A76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>3</w:t>
            </w:r>
            <w:r w:rsidR="0040777D">
              <w:rPr>
                <w:rFonts w:ascii="Arial" w:eastAsia="Times New Roman" w:hAnsi="Arial" w:cs="Arial"/>
                <w:b/>
                <w:color w:val="008000"/>
                <w:sz w:val="48"/>
                <w:szCs w:val="48"/>
                <w:lang w:val="en-GB" w:eastAsia="en-GB"/>
              </w:rPr>
              <w:t xml:space="preserve"> </w:t>
            </w:r>
          </w:p>
          <w:p w14:paraId="065276AA" w14:textId="77777777" w:rsidR="0001065E" w:rsidRPr="00EA4F85" w:rsidRDefault="0001065E" w:rsidP="00145A29">
            <w:pPr>
              <w:pStyle w:val="MediumGrid21"/>
              <w:jc w:val="center"/>
            </w:pPr>
          </w:p>
        </w:tc>
        <w:tc>
          <w:tcPr>
            <w:tcW w:w="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9F1294" w14:textId="77777777" w:rsidR="0001065E" w:rsidRPr="00EA4F85" w:rsidRDefault="0001065E">
            <w:pPr>
              <w:pStyle w:val="MediumGrid21"/>
            </w:pPr>
          </w:p>
        </w:tc>
        <w:tc>
          <w:tcPr>
            <w:tcW w:w="35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FFCC"/>
          </w:tcPr>
          <w:tbl>
            <w:tblPr>
              <w:tblW w:w="3783" w:type="dxa"/>
              <w:tblBorders>
                <w:bottom w:val="single" w:sz="4" w:space="0" w:color="FFFFFF"/>
              </w:tblBorders>
              <w:shd w:val="clear" w:color="auto" w:fill="CCFFCC"/>
              <w:tblLayout w:type="fixed"/>
              <w:tblLook w:val="04A0" w:firstRow="1" w:lastRow="0" w:firstColumn="1" w:lastColumn="0" w:noHBand="0" w:noVBand="1"/>
            </w:tblPr>
            <w:tblGrid>
              <w:gridCol w:w="3783"/>
            </w:tblGrid>
            <w:tr w:rsidR="0001065E" w:rsidRPr="00EA4F85" w14:paraId="6573CFCA" w14:textId="77777777" w:rsidTr="003B69A4">
              <w:trPr>
                <w:trHeight w:val="1503"/>
              </w:trPr>
              <w:tc>
                <w:tcPr>
                  <w:tcW w:w="5000" w:type="pct"/>
                  <w:shd w:val="clear" w:color="auto" w:fill="CCFFCC"/>
                </w:tcPr>
                <w:p w14:paraId="059881CC" w14:textId="5A4E4E9E" w:rsidR="00515B74" w:rsidRPr="003B69A4" w:rsidRDefault="00D634FE" w:rsidP="00A009C2">
                  <w:pPr>
                    <w:pStyle w:val="Title"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3B69A4">
                    <w:rPr>
                      <w:color w:val="auto"/>
                      <w:sz w:val="40"/>
                      <w:szCs w:val="40"/>
                    </w:rPr>
                    <w:t xml:space="preserve">Year </w:t>
                  </w:r>
                  <w:r w:rsidR="00DB7EB8" w:rsidRPr="003B69A4">
                    <w:rPr>
                      <w:color w:val="auto"/>
                      <w:sz w:val="40"/>
                      <w:szCs w:val="40"/>
                    </w:rPr>
                    <w:t>Five</w:t>
                  </w:r>
                </w:p>
                <w:p w14:paraId="46B83445" w14:textId="092AF1EC" w:rsidR="0001065E" w:rsidRPr="003B69A4" w:rsidRDefault="00AF3561" w:rsidP="00A009C2">
                  <w:pPr>
                    <w:pStyle w:val="Title"/>
                    <w:jc w:val="center"/>
                    <w:rPr>
                      <w:color w:val="auto"/>
                    </w:rPr>
                  </w:pPr>
                  <w:r w:rsidRPr="003B69A4">
                    <w:rPr>
                      <w:color w:val="auto"/>
                      <w:sz w:val="40"/>
                      <w:szCs w:val="40"/>
                    </w:rPr>
                    <w:t>Newsletter</w:t>
                  </w:r>
                </w:p>
                <w:p w14:paraId="23BA07A5" w14:textId="350F2C97" w:rsidR="00DB7EB8" w:rsidRPr="003B69A4" w:rsidRDefault="00BB3A76" w:rsidP="00A009C2">
                  <w:pPr>
                    <w:pStyle w:val="Subtitle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BB3A76">
                    <w:rPr>
                      <w:sz w:val="36"/>
                      <w:szCs w:val="36"/>
                    </w:rPr>
                    <w:drawing>
                      <wp:anchor distT="0" distB="0" distL="114300" distR="114300" simplePos="0" relativeHeight="251664896" behindDoc="1" locked="0" layoutInCell="1" allowOverlap="1" wp14:anchorId="6A48C17C" wp14:editId="4F9A6A62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303530</wp:posOffset>
                        </wp:positionV>
                        <wp:extent cx="1914525" cy="1843139"/>
                        <wp:effectExtent l="0" t="0" r="0" b="5080"/>
                        <wp:wrapTight wrapText="bothSides">
                          <wp:wrapPolygon edited="0">
                            <wp:start x="0" y="0"/>
                            <wp:lineTo x="0" y="21436"/>
                            <wp:lineTo x="21278" y="21436"/>
                            <wp:lineTo x="21278" y="0"/>
                            <wp:lineTo x="0" y="0"/>
                          </wp:wrapPolygon>
                        </wp:wrapTight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525" cy="1843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15B74" w:rsidRPr="003B69A4">
                    <w:rPr>
                      <w:color w:val="auto"/>
                      <w:sz w:val="32"/>
                      <w:szCs w:val="32"/>
                    </w:rPr>
                    <w:t>Autumn Term</w:t>
                  </w:r>
                  <w:r w:rsidR="0099616B">
                    <w:rPr>
                      <w:color w:val="auto"/>
                      <w:sz w:val="32"/>
                      <w:szCs w:val="32"/>
                    </w:rPr>
                    <w:t xml:space="preserve"> 1</w:t>
                  </w:r>
                </w:p>
                <w:p w14:paraId="32C410D8" w14:textId="03642C96" w:rsidR="00DB7EB8" w:rsidRPr="00DB7EB8" w:rsidRDefault="00DB7EB8" w:rsidP="00DB7EB8">
                  <w:pPr>
                    <w:rPr>
                      <w:rFonts w:ascii="Trebuchet MS" w:hAnsi="Trebuchet MS"/>
                      <w:sz w:val="36"/>
                      <w:szCs w:val="36"/>
                    </w:rPr>
                  </w:pPr>
                </w:p>
                <w:p w14:paraId="26C70862" w14:textId="77777777" w:rsidR="00DB7EB8" w:rsidRDefault="00DB7EB8" w:rsidP="00DB7EB8"/>
                <w:p w14:paraId="3C99703E" w14:textId="77777777" w:rsidR="00DB7EB8" w:rsidRPr="00DB7EB8" w:rsidRDefault="00DB7EB8" w:rsidP="00DB7EB8"/>
              </w:tc>
            </w:tr>
            <w:tr w:rsidR="0001065E" w:rsidRPr="00EA4F85" w14:paraId="7D2AB78F" w14:textId="77777777" w:rsidTr="003B69A4">
              <w:trPr>
                <w:trHeight w:val="2350"/>
              </w:trPr>
              <w:tc>
                <w:tcPr>
                  <w:tcW w:w="5000" w:type="pct"/>
                  <w:shd w:val="clear" w:color="auto" w:fill="CCFFCC"/>
                  <w:vAlign w:val="bottom"/>
                </w:tcPr>
                <w:p w14:paraId="26F76D59" w14:textId="77777777" w:rsidR="00DB7EB8" w:rsidRPr="00DB7EB8" w:rsidRDefault="00DB7EB8" w:rsidP="00DB7EB8">
                  <w:pPr>
                    <w:pStyle w:val="Subtitle"/>
                    <w:jc w:val="left"/>
                  </w:pPr>
                </w:p>
              </w:tc>
            </w:tr>
          </w:tbl>
          <w:p w14:paraId="6AD0ED0C" w14:textId="77777777" w:rsidR="0001065E" w:rsidRPr="00EA4F85" w:rsidRDefault="0001065E">
            <w:pPr>
              <w:pStyle w:val="Subtitle"/>
            </w:pPr>
          </w:p>
        </w:tc>
      </w:tr>
      <w:tr w:rsidR="00515B74" w:rsidRPr="00EA4F85" w14:paraId="38779AB5" w14:textId="77777777" w:rsidTr="001353A7">
        <w:trPr>
          <w:cantSplit/>
          <w:trHeight w:hRule="exact" w:val="64"/>
          <w:jc w:val="center"/>
        </w:trPr>
        <w:tc>
          <w:tcPr>
            <w:tcW w:w="7488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0D66C9C2" w14:textId="77777777" w:rsidR="0001065E" w:rsidRPr="00EA4F85" w:rsidRDefault="0001065E">
            <w:pPr>
              <w:pStyle w:val="MediumGrid21"/>
            </w:pPr>
          </w:p>
        </w:tc>
        <w:tc>
          <w:tcPr>
            <w:tcW w:w="70" w:type="dxa"/>
            <w:shd w:val="clear" w:color="auto" w:fill="auto"/>
          </w:tcPr>
          <w:p w14:paraId="3B56D5BE" w14:textId="77777777" w:rsidR="0001065E" w:rsidRPr="00EA4F85" w:rsidRDefault="0001065E">
            <w:pPr>
              <w:pStyle w:val="MediumGrid21"/>
            </w:pPr>
          </w:p>
        </w:tc>
        <w:tc>
          <w:tcPr>
            <w:tcW w:w="3591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0D52B1B1" w14:textId="77777777" w:rsidR="0001065E" w:rsidRPr="00EA4F85" w:rsidRDefault="0001065E">
            <w:pPr>
              <w:pStyle w:val="MediumGrid21"/>
            </w:pPr>
          </w:p>
        </w:tc>
      </w:tr>
      <w:tr w:rsidR="00515B74" w:rsidRPr="00EA4F85" w14:paraId="18A33078" w14:textId="77777777" w:rsidTr="001353A7">
        <w:trPr>
          <w:cantSplit/>
          <w:trHeight w:val="316"/>
          <w:jc w:val="center"/>
        </w:trPr>
        <w:tc>
          <w:tcPr>
            <w:tcW w:w="7301" w:type="dxa"/>
            <w:shd w:val="clear" w:color="auto" w:fill="CCFFCC"/>
            <w:tcMar>
              <w:left w:w="0" w:type="dxa"/>
              <w:right w:w="115" w:type="dxa"/>
            </w:tcMar>
            <w:vAlign w:val="center"/>
          </w:tcPr>
          <w:p w14:paraId="5F76EF90" w14:textId="77777777" w:rsidR="0001065E" w:rsidRPr="003B69A4" w:rsidRDefault="003B69A4" w:rsidP="001353A7">
            <w:pPr>
              <w:pStyle w:val="Heading4"/>
              <w:ind w:left="0" w:right="45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83" w:type="dxa"/>
            <w:gridSpan w:val="3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0D15109" w14:textId="77777777" w:rsidR="0001065E" w:rsidRPr="003B69A4" w:rsidRDefault="0001065E" w:rsidP="001353A7">
            <w:pPr>
              <w:pStyle w:val="MediumGrid21"/>
              <w:ind w:right="452"/>
              <w:rPr>
                <w:color w:val="auto"/>
              </w:rPr>
            </w:pPr>
          </w:p>
        </w:tc>
        <w:tc>
          <w:tcPr>
            <w:tcW w:w="3565" w:type="dxa"/>
            <w:shd w:val="clear" w:color="auto" w:fill="CCFFCC"/>
            <w:tcMar>
              <w:left w:w="0" w:type="dxa"/>
              <w:right w:w="115" w:type="dxa"/>
            </w:tcMar>
            <w:vAlign w:val="center"/>
          </w:tcPr>
          <w:p w14:paraId="291EAB6D" w14:textId="3C61A7CE" w:rsidR="0001065E" w:rsidRPr="003B69A4" w:rsidRDefault="00946763" w:rsidP="00B90F30">
            <w:pPr>
              <w:pStyle w:val="Heading4"/>
              <w:ind w:left="0"/>
              <w:rPr>
                <w:b/>
                <w:color w:val="auto"/>
              </w:rPr>
            </w:pPr>
            <w:r w:rsidRPr="003B69A4">
              <w:rPr>
                <w:b/>
                <w:color w:val="auto"/>
              </w:rPr>
              <w:t xml:space="preserve">This </w:t>
            </w:r>
            <w:r w:rsidR="0099616B">
              <w:rPr>
                <w:b/>
                <w:color w:val="auto"/>
              </w:rPr>
              <w:t xml:space="preserve"> Half </w:t>
            </w:r>
            <w:r w:rsidRPr="003B69A4">
              <w:rPr>
                <w:b/>
                <w:color w:val="auto"/>
              </w:rPr>
              <w:t>term:</w:t>
            </w:r>
            <w:r w:rsidR="001A10DD">
              <w:rPr>
                <w:b/>
                <w:color w:val="auto"/>
              </w:rPr>
              <w:t xml:space="preserve"> AUTUMN 1</w:t>
            </w:r>
          </w:p>
        </w:tc>
      </w:tr>
    </w:tbl>
    <w:p w14:paraId="47872417" w14:textId="77777777" w:rsidR="0001065E" w:rsidRDefault="0001065E">
      <w:pPr>
        <w:sectPr w:rsidR="0001065E" w:rsidSect="001353A7">
          <w:headerReference w:type="default" r:id="rId11"/>
          <w:headerReference w:type="first" r:id="rId12"/>
          <w:pgSz w:w="12240" w:h="15840" w:code="1"/>
          <w:pgMar w:top="720" w:right="576" w:bottom="284" w:left="576" w:header="360" w:footer="720" w:gutter="0"/>
          <w:cols w:space="720"/>
          <w:titlePg/>
          <w:docGrid w:linePitch="360"/>
        </w:sectPr>
      </w:pPr>
    </w:p>
    <w:p w14:paraId="26805E8C" w14:textId="77777777" w:rsidR="00AF3561" w:rsidRPr="00140406" w:rsidRDefault="009446F3" w:rsidP="009446F3">
      <w:pPr>
        <w:pStyle w:val="SidebarHeading"/>
        <w:ind w:left="0"/>
        <w:rPr>
          <w:color w:val="00B050"/>
          <w:sz w:val="20"/>
          <w:szCs w:val="20"/>
        </w:rPr>
      </w:pPr>
      <w:r w:rsidRPr="00140406">
        <w:rPr>
          <w:color w:val="00B050"/>
          <w:sz w:val="20"/>
          <w:szCs w:val="20"/>
        </w:rPr>
        <w:t>Meet the team</w:t>
      </w:r>
    </w:p>
    <w:p w14:paraId="25B7F2AF" w14:textId="64DFB027" w:rsidR="00DF4D89" w:rsidRDefault="00A009C2" w:rsidP="00A009C2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>Welcome back to the new school year after what has hopefully been a restful and exciting summer!  We would like to take this opportunity to introduce you to the new teaching team. This year the teachers are</w:t>
      </w:r>
      <w:r w:rsidR="001E03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Beth (5BH) and </w:t>
      </w:r>
      <w:r w:rsidR="001E0342">
        <w:rPr>
          <w:sz w:val="20"/>
          <w:szCs w:val="20"/>
        </w:rPr>
        <w:t>J</w:t>
      </w:r>
      <w:r w:rsidR="00BB3A76">
        <w:rPr>
          <w:sz w:val="20"/>
          <w:szCs w:val="20"/>
        </w:rPr>
        <w:t>o</w:t>
      </w:r>
      <w:r w:rsidR="001E0342">
        <w:rPr>
          <w:sz w:val="20"/>
          <w:szCs w:val="20"/>
        </w:rPr>
        <w:t xml:space="preserve"> (5</w:t>
      </w:r>
      <w:r>
        <w:rPr>
          <w:sz w:val="20"/>
          <w:szCs w:val="20"/>
        </w:rPr>
        <w:t>J</w:t>
      </w:r>
      <w:r w:rsidR="00BB3A76">
        <w:rPr>
          <w:sz w:val="20"/>
          <w:szCs w:val="20"/>
        </w:rPr>
        <w:t>A</w:t>
      </w:r>
      <w:r w:rsidR="002C5524">
        <w:rPr>
          <w:sz w:val="20"/>
          <w:szCs w:val="20"/>
        </w:rPr>
        <w:t>)</w:t>
      </w:r>
      <w:r w:rsidR="00D7202D">
        <w:rPr>
          <w:sz w:val="20"/>
          <w:szCs w:val="20"/>
        </w:rPr>
        <w:t xml:space="preserve">. </w:t>
      </w:r>
      <w:r>
        <w:rPr>
          <w:sz w:val="20"/>
          <w:szCs w:val="20"/>
        </w:rPr>
        <w:t>We will be supported by Sandra</w:t>
      </w:r>
      <w:r w:rsidR="00B90F30">
        <w:rPr>
          <w:sz w:val="20"/>
          <w:szCs w:val="20"/>
        </w:rPr>
        <w:t>.</w:t>
      </w:r>
      <w:r w:rsidR="00730FDB">
        <w:rPr>
          <w:sz w:val="20"/>
          <w:szCs w:val="20"/>
        </w:rPr>
        <w:t xml:space="preserve"> </w:t>
      </w:r>
      <w:r w:rsidRPr="00A009C2">
        <w:rPr>
          <w:sz w:val="20"/>
          <w:szCs w:val="20"/>
        </w:rPr>
        <w:t>Please</w:t>
      </w:r>
      <w:r>
        <w:rPr>
          <w:sz w:val="20"/>
          <w:szCs w:val="20"/>
        </w:rPr>
        <w:t xml:space="preserve"> </w:t>
      </w:r>
      <w:r w:rsidRPr="00A009C2">
        <w:rPr>
          <w:sz w:val="20"/>
          <w:szCs w:val="20"/>
        </w:rPr>
        <w:t>do</w:t>
      </w:r>
      <w:r w:rsidR="00BB3A76">
        <w:rPr>
          <w:sz w:val="20"/>
          <w:szCs w:val="20"/>
        </w:rPr>
        <w:t xml:space="preserve"> </w:t>
      </w:r>
      <w:r w:rsidRPr="00A009C2">
        <w:rPr>
          <w:sz w:val="20"/>
          <w:szCs w:val="20"/>
        </w:rPr>
        <w:t>not</w:t>
      </w:r>
      <w:r>
        <w:rPr>
          <w:sz w:val="20"/>
          <w:szCs w:val="20"/>
        </w:rPr>
        <w:t xml:space="preserve"> hesitate to contact us via the office if you have and questions or concerns. </w:t>
      </w:r>
    </w:p>
    <w:p w14:paraId="5D57B477" w14:textId="77777777" w:rsidR="00900337" w:rsidRPr="00140406" w:rsidRDefault="00102648" w:rsidP="00102648">
      <w:pPr>
        <w:pStyle w:val="SidebarHeading"/>
        <w:ind w:firstLine="216"/>
        <w:rPr>
          <w:rFonts w:ascii="Corbel" w:hAnsi="Corbel"/>
          <w:color w:val="00B050"/>
          <w:sz w:val="20"/>
          <w:szCs w:val="20"/>
        </w:rPr>
      </w:pPr>
      <w:r w:rsidRPr="00140406">
        <w:rPr>
          <w:color w:val="00B050"/>
          <w:sz w:val="20"/>
          <w:szCs w:val="20"/>
        </w:rPr>
        <w:t>PE</w:t>
      </w:r>
    </w:p>
    <w:p w14:paraId="3A4D4AF7" w14:textId="77777777" w:rsidR="001E0342" w:rsidRDefault="00D7202D" w:rsidP="00102648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>
        <w:rPr>
          <w:rFonts w:ascii="Corbel" w:hAnsi="Corbel"/>
          <w:color w:val="auto"/>
          <w:sz w:val="20"/>
          <w:szCs w:val="20"/>
        </w:rPr>
        <w:t>Year 5</w:t>
      </w:r>
      <w:r w:rsidR="00102648">
        <w:rPr>
          <w:rFonts w:ascii="Corbel" w:hAnsi="Corbel"/>
          <w:color w:val="auto"/>
          <w:sz w:val="20"/>
          <w:szCs w:val="20"/>
        </w:rPr>
        <w:t xml:space="preserve"> PE will t</w:t>
      </w:r>
      <w:r w:rsidR="00CE6974">
        <w:rPr>
          <w:rFonts w:ascii="Corbel" w:hAnsi="Corbel"/>
          <w:color w:val="auto"/>
          <w:sz w:val="20"/>
          <w:szCs w:val="20"/>
        </w:rPr>
        <w:t xml:space="preserve">ake place </w:t>
      </w:r>
      <w:r w:rsidR="00F93246">
        <w:rPr>
          <w:rFonts w:ascii="Corbel" w:hAnsi="Corbel"/>
          <w:color w:val="auto"/>
          <w:sz w:val="20"/>
          <w:szCs w:val="20"/>
        </w:rPr>
        <w:t>twice a week</w:t>
      </w:r>
      <w:r w:rsidR="00102648">
        <w:rPr>
          <w:rFonts w:ascii="Corbel" w:hAnsi="Corbel"/>
          <w:color w:val="auto"/>
          <w:sz w:val="20"/>
          <w:szCs w:val="20"/>
        </w:rPr>
        <w:t>.</w:t>
      </w:r>
    </w:p>
    <w:p w14:paraId="115303E8" w14:textId="7E60605E" w:rsidR="00A009C2" w:rsidRDefault="00A009C2" w:rsidP="00102648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>
        <w:rPr>
          <w:rFonts w:ascii="Corbel" w:hAnsi="Corbel"/>
          <w:color w:val="auto"/>
          <w:sz w:val="20"/>
          <w:szCs w:val="20"/>
        </w:rPr>
        <w:t>5J</w:t>
      </w:r>
      <w:r w:rsidR="00BB3A76">
        <w:rPr>
          <w:rFonts w:ascii="Corbel" w:hAnsi="Corbel"/>
          <w:color w:val="auto"/>
          <w:sz w:val="20"/>
          <w:szCs w:val="20"/>
        </w:rPr>
        <w:t>A</w:t>
      </w:r>
      <w:r>
        <w:rPr>
          <w:rFonts w:ascii="Corbel" w:hAnsi="Corbel"/>
          <w:color w:val="auto"/>
          <w:sz w:val="20"/>
          <w:szCs w:val="20"/>
        </w:rPr>
        <w:t xml:space="preserve">: </w:t>
      </w:r>
      <w:r w:rsidR="00BB3A76">
        <w:rPr>
          <w:rFonts w:ascii="Corbel" w:hAnsi="Corbel"/>
          <w:color w:val="auto"/>
          <w:sz w:val="20"/>
          <w:szCs w:val="20"/>
        </w:rPr>
        <w:t>Tuesday and Thursday</w:t>
      </w:r>
    </w:p>
    <w:p w14:paraId="4B9BC35A" w14:textId="5B6F201E" w:rsidR="001E0342" w:rsidRDefault="00A009C2" w:rsidP="00102648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>
        <w:rPr>
          <w:rFonts w:ascii="Corbel" w:hAnsi="Corbel"/>
          <w:color w:val="auto"/>
          <w:sz w:val="20"/>
          <w:szCs w:val="20"/>
        </w:rPr>
        <w:t xml:space="preserve">5BH: Monday and </w:t>
      </w:r>
      <w:r w:rsidR="00BB3A76">
        <w:rPr>
          <w:rFonts w:ascii="Corbel" w:hAnsi="Corbel"/>
          <w:color w:val="auto"/>
          <w:sz w:val="20"/>
          <w:szCs w:val="20"/>
        </w:rPr>
        <w:t>Wednesday</w:t>
      </w:r>
    </w:p>
    <w:p w14:paraId="08B32A60" w14:textId="57F936C2" w:rsidR="00D7202D" w:rsidRPr="00A009C2" w:rsidRDefault="001E0342" w:rsidP="00102648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 w:rsidRPr="00A009C2">
        <w:rPr>
          <w:rFonts w:ascii="Corbel" w:hAnsi="Corbel"/>
          <w:color w:val="auto"/>
          <w:sz w:val="20"/>
          <w:szCs w:val="20"/>
        </w:rPr>
        <w:t xml:space="preserve">Children </w:t>
      </w:r>
      <w:r w:rsidR="00BB3A76">
        <w:rPr>
          <w:rFonts w:ascii="Corbel" w:hAnsi="Corbel"/>
          <w:color w:val="auto"/>
          <w:sz w:val="20"/>
          <w:szCs w:val="20"/>
        </w:rPr>
        <w:t xml:space="preserve">are expected to wear their uniform to school and bring their PE kit to change. </w:t>
      </w:r>
      <w:r w:rsidRPr="00A009C2">
        <w:rPr>
          <w:rFonts w:ascii="Corbel" w:hAnsi="Corbel"/>
          <w:b/>
          <w:color w:val="auto"/>
          <w:sz w:val="20"/>
          <w:szCs w:val="20"/>
        </w:rPr>
        <w:t>I</w:t>
      </w:r>
      <w:r w:rsidR="00515B74" w:rsidRPr="00A009C2">
        <w:rPr>
          <w:rFonts w:ascii="Corbel" w:hAnsi="Corbel"/>
          <w:b/>
          <w:color w:val="auto"/>
          <w:sz w:val="20"/>
          <w:szCs w:val="20"/>
        </w:rPr>
        <w:t>f they forget their kit 3 times they will be given a detention</w:t>
      </w:r>
      <w:r w:rsidR="00515B74" w:rsidRPr="00A009C2">
        <w:rPr>
          <w:rFonts w:ascii="Corbel" w:hAnsi="Corbel"/>
          <w:color w:val="auto"/>
          <w:sz w:val="20"/>
          <w:szCs w:val="20"/>
        </w:rPr>
        <w:t xml:space="preserve">. </w:t>
      </w:r>
    </w:p>
    <w:p w14:paraId="1846BAB8" w14:textId="31202766" w:rsidR="0099616B" w:rsidRDefault="00B008F7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>
        <w:rPr>
          <w:rFonts w:ascii="Corbel" w:hAnsi="Corbel"/>
          <w:color w:val="auto"/>
          <w:sz w:val="20"/>
          <w:szCs w:val="20"/>
        </w:rPr>
        <w:t xml:space="preserve">                                                                     </w:t>
      </w:r>
    </w:p>
    <w:p w14:paraId="03DDBAB2" w14:textId="5F2F5511" w:rsidR="001E0342" w:rsidRDefault="000F2C2C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 w:rsidRPr="00140406">
        <w:rPr>
          <w:color w:val="00B050"/>
          <w:sz w:val="20"/>
          <w:szCs w:val="20"/>
        </w:rPr>
        <w:t>Homework</w:t>
      </w:r>
      <w:r w:rsidR="00B008F7">
        <w:rPr>
          <w:rFonts w:ascii="Corbel" w:hAnsi="Corbel"/>
          <w:color w:val="auto"/>
          <w:sz w:val="20"/>
          <w:szCs w:val="20"/>
        </w:rPr>
        <w:t xml:space="preserve">                                                                      </w:t>
      </w:r>
      <w:r>
        <w:rPr>
          <w:rFonts w:ascii="Corbel" w:hAnsi="Corbel"/>
          <w:color w:val="auto"/>
          <w:sz w:val="20"/>
          <w:szCs w:val="20"/>
        </w:rPr>
        <w:t xml:space="preserve">The children will be given </w:t>
      </w:r>
      <w:r w:rsidR="001E0342">
        <w:rPr>
          <w:rFonts w:ascii="Corbel" w:hAnsi="Corbel"/>
          <w:color w:val="auto"/>
          <w:sz w:val="20"/>
          <w:szCs w:val="20"/>
        </w:rPr>
        <w:t>a s</w:t>
      </w:r>
      <w:r>
        <w:rPr>
          <w:rFonts w:ascii="Corbel" w:hAnsi="Corbel"/>
          <w:color w:val="auto"/>
          <w:sz w:val="20"/>
          <w:szCs w:val="20"/>
        </w:rPr>
        <w:t xml:space="preserve">pelling </w:t>
      </w:r>
      <w:r w:rsidR="00EF79EA">
        <w:rPr>
          <w:rFonts w:ascii="Corbel" w:hAnsi="Corbel"/>
          <w:color w:val="auto"/>
          <w:sz w:val="20"/>
          <w:szCs w:val="20"/>
        </w:rPr>
        <w:t xml:space="preserve">and </w:t>
      </w:r>
      <w:proofErr w:type="spellStart"/>
      <w:r w:rsidR="00EF79EA">
        <w:rPr>
          <w:rFonts w:ascii="Corbel" w:hAnsi="Corbel"/>
          <w:color w:val="auto"/>
          <w:sz w:val="20"/>
          <w:szCs w:val="20"/>
        </w:rPr>
        <w:t>maths</w:t>
      </w:r>
      <w:proofErr w:type="spellEnd"/>
      <w:r w:rsidR="00EF79EA">
        <w:rPr>
          <w:rFonts w:ascii="Corbel" w:hAnsi="Corbel"/>
          <w:color w:val="auto"/>
          <w:sz w:val="20"/>
          <w:szCs w:val="20"/>
        </w:rPr>
        <w:t xml:space="preserve"> rocket card stating </w:t>
      </w:r>
      <w:r w:rsidR="001E0342">
        <w:rPr>
          <w:rFonts w:ascii="Corbel" w:hAnsi="Corbel"/>
          <w:color w:val="auto"/>
          <w:sz w:val="20"/>
          <w:szCs w:val="20"/>
        </w:rPr>
        <w:t xml:space="preserve">the </w:t>
      </w:r>
      <w:proofErr w:type="spellStart"/>
      <w:r w:rsidR="001E0342">
        <w:rPr>
          <w:rFonts w:ascii="Corbel" w:hAnsi="Corbel"/>
          <w:color w:val="auto"/>
          <w:sz w:val="20"/>
          <w:szCs w:val="20"/>
        </w:rPr>
        <w:t>yr</w:t>
      </w:r>
      <w:proofErr w:type="spellEnd"/>
      <w:r w:rsidR="001E0342">
        <w:rPr>
          <w:rFonts w:ascii="Corbel" w:hAnsi="Corbel"/>
          <w:color w:val="auto"/>
          <w:sz w:val="20"/>
          <w:szCs w:val="20"/>
        </w:rPr>
        <w:t xml:space="preserve"> 5</w:t>
      </w:r>
      <w:r w:rsidR="005B0B36">
        <w:rPr>
          <w:rFonts w:ascii="Corbel" w:hAnsi="Corbel"/>
          <w:color w:val="auto"/>
          <w:sz w:val="20"/>
          <w:szCs w:val="20"/>
        </w:rPr>
        <w:t xml:space="preserve"> objective</w:t>
      </w:r>
      <w:r w:rsidR="001E0342">
        <w:rPr>
          <w:rFonts w:ascii="Corbel" w:hAnsi="Corbel"/>
          <w:color w:val="auto"/>
          <w:sz w:val="20"/>
          <w:szCs w:val="20"/>
        </w:rPr>
        <w:t>s for the year. Once they have passed an objective on the rocket card, they will b</w:t>
      </w:r>
      <w:r w:rsidR="00EF79EA">
        <w:rPr>
          <w:rFonts w:ascii="Corbel" w:hAnsi="Corbel"/>
          <w:color w:val="auto"/>
          <w:sz w:val="20"/>
          <w:szCs w:val="20"/>
        </w:rPr>
        <w:t>e moved up to the next objective</w:t>
      </w:r>
      <w:r w:rsidR="001E0342">
        <w:rPr>
          <w:rFonts w:ascii="Corbel" w:hAnsi="Corbel"/>
          <w:color w:val="auto"/>
          <w:sz w:val="20"/>
          <w:szCs w:val="20"/>
        </w:rPr>
        <w:t xml:space="preserve">. </w:t>
      </w:r>
    </w:p>
    <w:p w14:paraId="7FD45BF1" w14:textId="262B1E1F" w:rsidR="001E0342" w:rsidRDefault="001E0342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proofErr w:type="spellStart"/>
      <w:r>
        <w:rPr>
          <w:rFonts w:ascii="Corbel" w:hAnsi="Corbel"/>
          <w:color w:val="auto"/>
          <w:sz w:val="20"/>
          <w:szCs w:val="20"/>
        </w:rPr>
        <w:t>Maths</w:t>
      </w:r>
      <w:proofErr w:type="spellEnd"/>
      <w:r>
        <w:rPr>
          <w:rFonts w:ascii="Corbel" w:hAnsi="Corbel"/>
          <w:color w:val="auto"/>
          <w:sz w:val="20"/>
          <w:szCs w:val="20"/>
        </w:rPr>
        <w:t xml:space="preserve"> R</w:t>
      </w:r>
      <w:r w:rsidR="00A009C2">
        <w:rPr>
          <w:rFonts w:ascii="Corbel" w:hAnsi="Corbel"/>
          <w:color w:val="auto"/>
          <w:sz w:val="20"/>
          <w:szCs w:val="20"/>
        </w:rPr>
        <w:t>o</w:t>
      </w:r>
      <w:r>
        <w:rPr>
          <w:rFonts w:ascii="Corbel" w:hAnsi="Corbel"/>
          <w:color w:val="auto"/>
          <w:sz w:val="20"/>
          <w:szCs w:val="20"/>
        </w:rPr>
        <w:t xml:space="preserve">cket </w:t>
      </w:r>
      <w:r w:rsidR="00EF79EA">
        <w:rPr>
          <w:rFonts w:ascii="Corbel" w:hAnsi="Corbel"/>
          <w:color w:val="auto"/>
          <w:sz w:val="20"/>
          <w:szCs w:val="20"/>
        </w:rPr>
        <w:t xml:space="preserve">tests </w:t>
      </w:r>
      <w:r>
        <w:rPr>
          <w:rFonts w:ascii="Corbel" w:hAnsi="Corbel"/>
          <w:color w:val="auto"/>
          <w:sz w:val="20"/>
          <w:szCs w:val="20"/>
        </w:rPr>
        <w:t xml:space="preserve">and </w:t>
      </w:r>
      <w:r w:rsidR="00A009C2">
        <w:rPr>
          <w:rFonts w:ascii="Corbel" w:hAnsi="Corbel"/>
          <w:color w:val="auto"/>
          <w:sz w:val="20"/>
          <w:szCs w:val="20"/>
        </w:rPr>
        <w:t>s</w:t>
      </w:r>
      <w:r>
        <w:rPr>
          <w:rFonts w:ascii="Corbel" w:hAnsi="Corbel"/>
          <w:color w:val="auto"/>
          <w:sz w:val="20"/>
          <w:szCs w:val="20"/>
        </w:rPr>
        <w:t xml:space="preserve">pelling </w:t>
      </w:r>
      <w:r w:rsidR="00BB3A76">
        <w:rPr>
          <w:rFonts w:ascii="Corbel" w:hAnsi="Corbel"/>
          <w:color w:val="auto"/>
          <w:sz w:val="20"/>
          <w:szCs w:val="20"/>
        </w:rPr>
        <w:t>quizzes will take place throughout the half term.</w:t>
      </w:r>
    </w:p>
    <w:p w14:paraId="7A1E1A02" w14:textId="486DD4B6" w:rsidR="0040777D" w:rsidRPr="0099616B" w:rsidRDefault="000F2C2C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>
        <w:rPr>
          <w:rFonts w:ascii="Corbel" w:hAnsi="Corbel"/>
          <w:color w:val="auto"/>
          <w:sz w:val="20"/>
          <w:szCs w:val="20"/>
        </w:rPr>
        <w:t xml:space="preserve">A half termly topic homework will </w:t>
      </w:r>
      <w:r w:rsidR="00134854">
        <w:rPr>
          <w:rFonts w:ascii="Corbel" w:hAnsi="Corbel"/>
          <w:color w:val="auto"/>
          <w:sz w:val="20"/>
          <w:szCs w:val="20"/>
        </w:rPr>
        <w:t>also be given out, this</w:t>
      </w:r>
      <w:r w:rsidR="00F0783D">
        <w:rPr>
          <w:rFonts w:ascii="Corbel" w:hAnsi="Corbel"/>
          <w:color w:val="auto"/>
          <w:sz w:val="20"/>
          <w:szCs w:val="20"/>
        </w:rPr>
        <w:t xml:space="preserve"> has </w:t>
      </w:r>
      <w:r w:rsidR="00200E36">
        <w:rPr>
          <w:rFonts w:ascii="Corbel" w:hAnsi="Corbel"/>
          <w:color w:val="auto"/>
          <w:sz w:val="20"/>
          <w:szCs w:val="20"/>
        </w:rPr>
        <w:t>several creative activities that your child can complete at home.</w:t>
      </w:r>
      <w:r w:rsidR="00B008F7">
        <w:rPr>
          <w:color w:val="00B050"/>
          <w:sz w:val="20"/>
          <w:szCs w:val="20"/>
        </w:rPr>
        <w:t xml:space="preserve">  </w:t>
      </w:r>
    </w:p>
    <w:p w14:paraId="6FD8C239" w14:textId="77777777" w:rsidR="0040777D" w:rsidRDefault="00B008F7" w:rsidP="001035A4">
      <w:pPr>
        <w:pStyle w:val="SidebarHeading"/>
        <w:ind w:left="0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                                          </w:t>
      </w:r>
      <w:r w:rsidR="001353A7">
        <w:rPr>
          <w:color w:val="00B050"/>
          <w:sz w:val="20"/>
          <w:szCs w:val="20"/>
        </w:rPr>
        <w:t xml:space="preserve">               </w:t>
      </w:r>
    </w:p>
    <w:p w14:paraId="699FFC84" w14:textId="755D81BF" w:rsidR="0040777D" w:rsidRDefault="00102648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 w:rsidRPr="00140406">
        <w:rPr>
          <w:color w:val="00B050"/>
          <w:sz w:val="20"/>
          <w:szCs w:val="20"/>
        </w:rPr>
        <w:t>Reading</w:t>
      </w:r>
      <w:r w:rsidR="00D337BA" w:rsidRPr="00140406">
        <w:rPr>
          <w:color w:val="00B050"/>
          <w:sz w:val="20"/>
          <w:szCs w:val="20"/>
        </w:rPr>
        <w:t xml:space="preserve"> </w:t>
      </w:r>
      <w:r w:rsidR="00B008F7">
        <w:rPr>
          <w:rFonts w:ascii="Corbel" w:hAnsi="Corbel"/>
          <w:color w:val="00B050"/>
          <w:sz w:val="20"/>
          <w:szCs w:val="20"/>
        </w:rPr>
        <w:t xml:space="preserve">                                                                   </w:t>
      </w:r>
      <w:r w:rsidR="00EF79EA">
        <w:rPr>
          <w:rFonts w:ascii="Corbel" w:hAnsi="Corbel"/>
          <w:color w:val="auto"/>
          <w:sz w:val="20"/>
          <w:szCs w:val="20"/>
        </w:rPr>
        <w:t>In Y</w:t>
      </w:r>
      <w:r w:rsidR="00515B74">
        <w:rPr>
          <w:rFonts w:ascii="Corbel" w:hAnsi="Corbel"/>
          <w:color w:val="auto"/>
          <w:sz w:val="20"/>
          <w:szCs w:val="20"/>
        </w:rPr>
        <w:t>ear 5 t</w:t>
      </w:r>
      <w:r>
        <w:rPr>
          <w:rFonts w:ascii="Corbel" w:hAnsi="Corbel"/>
          <w:color w:val="auto"/>
          <w:sz w:val="20"/>
          <w:szCs w:val="20"/>
        </w:rPr>
        <w:t xml:space="preserve">he children </w:t>
      </w:r>
      <w:r w:rsidR="00515B74">
        <w:rPr>
          <w:rFonts w:ascii="Corbel" w:hAnsi="Corbel"/>
          <w:color w:val="auto"/>
          <w:sz w:val="20"/>
          <w:szCs w:val="20"/>
        </w:rPr>
        <w:t>are expected to select their own reading books</w:t>
      </w:r>
      <w:r>
        <w:rPr>
          <w:rFonts w:ascii="Corbel" w:hAnsi="Corbel"/>
          <w:color w:val="auto"/>
          <w:sz w:val="20"/>
          <w:szCs w:val="20"/>
        </w:rPr>
        <w:t xml:space="preserve"> to take home each week. </w:t>
      </w:r>
      <w:r w:rsidR="00515B74">
        <w:rPr>
          <w:rFonts w:ascii="Corbel" w:hAnsi="Corbel"/>
          <w:color w:val="auto"/>
          <w:sz w:val="20"/>
          <w:szCs w:val="20"/>
        </w:rPr>
        <w:t xml:space="preserve">They will be given time during the week to do this and will need to bring back finished books and sign out a new one. </w:t>
      </w:r>
      <w:r w:rsidRPr="00A009C2">
        <w:rPr>
          <w:rFonts w:ascii="Corbel" w:hAnsi="Corbel"/>
          <w:b/>
          <w:color w:val="auto"/>
          <w:sz w:val="20"/>
          <w:szCs w:val="20"/>
        </w:rPr>
        <w:t xml:space="preserve">All children need to read both independently and </w:t>
      </w:r>
      <w:r w:rsidR="00DE05D3" w:rsidRPr="00A009C2">
        <w:rPr>
          <w:rFonts w:ascii="Corbel" w:hAnsi="Corbel"/>
          <w:b/>
          <w:color w:val="auto"/>
          <w:sz w:val="20"/>
          <w:szCs w:val="20"/>
        </w:rPr>
        <w:t>with an adult</w:t>
      </w:r>
      <w:r>
        <w:rPr>
          <w:rFonts w:ascii="Corbel" w:hAnsi="Corbel"/>
          <w:color w:val="auto"/>
          <w:sz w:val="20"/>
          <w:szCs w:val="20"/>
        </w:rPr>
        <w:t>. Please e</w:t>
      </w:r>
      <w:r w:rsidR="00F0783D">
        <w:rPr>
          <w:rFonts w:ascii="Corbel" w:hAnsi="Corbel"/>
          <w:color w:val="auto"/>
          <w:sz w:val="20"/>
          <w:szCs w:val="20"/>
        </w:rPr>
        <w:t>nsure that you sign your child</w:t>
      </w:r>
      <w:r>
        <w:rPr>
          <w:rFonts w:ascii="Corbel" w:hAnsi="Corbel"/>
          <w:color w:val="auto"/>
          <w:sz w:val="20"/>
          <w:szCs w:val="20"/>
        </w:rPr>
        <w:t xml:space="preserve">’s reading </w:t>
      </w:r>
      <w:r w:rsidR="00B90F30">
        <w:rPr>
          <w:rFonts w:ascii="Corbel" w:hAnsi="Corbel"/>
          <w:color w:val="auto"/>
          <w:sz w:val="20"/>
          <w:szCs w:val="20"/>
        </w:rPr>
        <w:t>record book</w:t>
      </w:r>
      <w:r w:rsidRPr="001353A7">
        <w:rPr>
          <w:rFonts w:ascii="Corbel" w:hAnsi="Corbel"/>
          <w:color w:val="auto"/>
          <w:sz w:val="20"/>
          <w:szCs w:val="20"/>
        </w:rPr>
        <w:t xml:space="preserve"> when they have read for at least 15 minutes</w:t>
      </w:r>
      <w:r w:rsidR="001353A7" w:rsidRPr="001353A7">
        <w:rPr>
          <w:rFonts w:ascii="Corbel" w:hAnsi="Corbel"/>
          <w:color w:val="auto"/>
          <w:sz w:val="20"/>
          <w:szCs w:val="20"/>
        </w:rPr>
        <w:t xml:space="preserve"> each day</w:t>
      </w:r>
      <w:r w:rsidRPr="001353A7">
        <w:rPr>
          <w:rFonts w:ascii="Corbel" w:hAnsi="Corbel"/>
          <w:color w:val="auto"/>
          <w:sz w:val="20"/>
          <w:szCs w:val="20"/>
        </w:rPr>
        <w:t xml:space="preserve">. </w:t>
      </w:r>
      <w:r>
        <w:rPr>
          <w:rFonts w:ascii="Corbel" w:hAnsi="Corbel"/>
          <w:color w:val="auto"/>
          <w:sz w:val="20"/>
          <w:szCs w:val="20"/>
        </w:rPr>
        <w:t>Children will collect stickers in school and will then receive awards during assembly</w:t>
      </w:r>
      <w:r w:rsidR="00B26B86">
        <w:rPr>
          <w:rFonts w:ascii="Corbel" w:hAnsi="Corbel"/>
          <w:color w:val="auto"/>
          <w:sz w:val="20"/>
          <w:szCs w:val="20"/>
        </w:rPr>
        <w:t xml:space="preserve"> for </w:t>
      </w:r>
      <w:r w:rsidR="00A009C2">
        <w:rPr>
          <w:rFonts w:ascii="Corbel" w:hAnsi="Corbel"/>
          <w:color w:val="auto"/>
          <w:sz w:val="20"/>
          <w:szCs w:val="20"/>
        </w:rPr>
        <w:t xml:space="preserve">completed </w:t>
      </w:r>
      <w:r w:rsidR="00B26B86">
        <w:rPr>
          <w:rFonts w:ascii="Corbel" w:hAnsi="Corbel"/>
          <w:color w:val="auto"/>
          <w:sz w:val="20"/>
          <w:szCs w:val="20"/>
        </w:rPr>
        <w:t>reads</w:t>
      </w:r>
      <w:r w:rsidR="00F0783D">
        <w:rPr>
          <w:rFonts w:ascii="Corbel" w:hAnsi="Corbel"/>
          <w:color w:val="auto"/>
          <w:sz w:val="20"/>
          <w:szCs w:val="20"/>
        </w:rPr>
        <w:t>.</w:t>
      </w:r>
    </w:p>
    <w:p w14:paraId="39A73EE0" w14:textId="1D2E2AA6" w:rsidR="000F2C2C" w:rsidRDefault="00B008F7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  <w:r>
        <w:rPr>
          <w:color w:val="00B050"/>
          <w:sz w:val="20"/>
          <w:szCs w:val="20"/>
        </w:rPr>
        <w:t xml:space="preserve">                                        </w:t>
      </w:r>
      <w:r w:rsidR="0040777D">
        <w:rPr>
          <w:color w:val="00B050"/>
          <w:sz w:val="20"/>
          <w:szCs w:val="20"/>
        </w:rPr>
        <w:t xml:space="preserve">         </w:t>
      </w:r>
      <w:r w:rsidR="001035A4" w:rsidRPr="00140406">
        <w:rPr>
          <w:color w:val="00B050"/>
          <w:sz w:val="20"/>
          <w:szCs w:val="20"/>
        </w:rPr>
        <w:t>Mathletics and Reading Eggs</w:t>
      </w:r>
      <w:r>
        <w:rPr>
          <w:rFonts w:ascii="Corbel" w:hAnsi="Corbel"/>
          <w:color w:val="00B050"/>
          <w:sz w:val="20"/>
          <w:szCs w:val="20"/>
        </w:rPr>
        <w:t xml:space="preserve">                                         </w:t>
      </w:r>
      <w:r w:rsidR="00A337CC">
        <w:rPr>
          <w:rFonts w:ascii="Corbel" w:hAnsi="Corbel"/>
          <w:color w:val="auto"/>
          <w:sz w:val="20"/>
          <w:szCs w:val="20"/>
        </w:rPr>
        <w:t>Mathletics and Reading Eggs are online programs that can be used at home to support the children’s learning in school.</w:t>
      </w:r>
      <w:r w:rsidR="00A009C2">
        <w:rPr>
          <w:rFonts w:ascii="Corbel" w:hAnsi="Corbel"/>
          <w:color w:val="auto"/>
          <w:sz w:val="20"/>
          <w:szCs w:val="20"/>
        </w:rPr>
        <w:t xml:space="preserve"> Children will be given their logins by the end of this week</w:t>
      </w:r>
      <w:r w:rsidR="00A337CC">
        <w:rPr>
          <w:rFonts w:ascii="Corbel" w:hAnsi="Corbel"/>
          <w:color w:val="auto"/>
          <w:sz w:val="20"/>
          <w:szCs w:val="20"/>
        </w:rPr>
        <w:t xml:space="preserve">. If they have </w:t>
      </w:r>
      <w:proofErr w:type="gramStart"/>
      <w:r w:rsidR="00A337CC">
        <w:rPr>
          <w:rFonts w:ascii="Corbel" w:hAnsi="Corbel"/>
          <w:color w:val="auto"/>
          <w:sz w:val="20"/>
          <w:szCs w:val="20"/>
        </w:rPr>
        <w:t>los</w:t>
      </w:r>
      <w:r w:rsidR="00A009C2">
        <w:rPr>
          <w:rFonts w:ascii="Corbel" w:hAnsi="Corbel"/>
          <w:color w:val="auto"/>
          <w:sz w:val="20"/>
          <w:szCs w:val="20"/>
        </w:rPr>
        <w:t>e</w:t>
      </w:r>
      <w:proofErr w:type="gramEnd"/>
      <w:r w:rsidR="00A009C2">
        <w:rPr>
          <w:rFonts w:ascii="Corbel" w:hAnsi="Corbel"/>
          <w:color w:val="auto"/>
          <w:sz w:val="20"/>
          <w:szCs w:val="20"/>
        </w:rPr>
        <w:t xml:space="preserve"> their login </w:t>
      </w:r>
      <w:r w:rsidR="00A337CC">
        <w:rPr>
          <w:rFonts w:ascii="Corbel" w:hAnsi="Corbel"/>
          <w:color w:val="auto"/>
          <w:sz w:val="20"/>
          <w:szCs w:val="20"/>
        </w:rPr>
        <w:t xml:space="preserve">or need some additional support </w:t>
      </w:r>
      <w:r w:rsidR="00A337CC">
        <w:rPr>
          <w:rFonts w:ascii="Corbel" w:hAnsi="Corbel"/>
          <w:color w:val="auto"/>
          <w:sz w:val="20"/>
          <w:szCs w:val="20"/>
        </w:rPr>
        <w:t>using each program then please encourage them to inform us in school.</w:t>
      </w:r>
    </w:p>
    <w:p w14:paraId="78A6046B" w14:textId="17A25633" w:rsidR="00A009C2" w:rsidRDefault="00A009C2" w:rsidP="001035A4">
      <w:pPr>
        <w:pStyle w:val="SidebarHeading"/>
        <w:ind w:left="0"/>
        <w:rPr>
          <w:rFonts w:ascii="Corbel" w:hAnsi="Corbel"/>
          <w:color w:val="auto"/>
          <w:sz w:val="20"/>
          <w:szCs w:val="20"/>
        </w:rPr>
      </w:pPr>
    </w:p>
    <w:p w14:paraId="62287F93" w14:textId="77777777" w:rsidR="00A009C2" w:rsidRDefault="00A009C2" w:rsidP="001035A4">
      <w:pPr>
        <w:pStyle w:val="SidebarHeading"/>
        <w:ind w:left="0"/>
        <w:rPr>
          <w:b/>
          <w:color w:val="00B050"/>
          <w:sz w:val="20"/>
          <w:szCs w:val="20"/>
        </w:rPr>
      </w:pPr>
      <w:r w:rsidRPr="00A009C2">
        <w:rPr>
          <w:b/>
          <w:color w:val="00B050"/>
          <w:sz w:val="20"/>
          <w:szCs w:val="20"/>
        </w:rPr>
        <w:t>Google Classroom</w:t>
      </w:r>
    </w:p>
    <w:p w14:paraId="71BAAED4" w14:textId="37AF7BAD" w:rsidR="00A009C2" w:rsidRPr="00A009C2" w:rsidRDefault="00A009C2" w:rsidP="001035A4">
      <w:pPr>
        <w:pStyle w:val="SidebarHeading"/>
        <w:ind w:left="0"/>
        <w:rPr>
          <w:b/>
          <w:color w:val="00B050"/>
          <w:sz w:val="20"/>
          <w:szCs w:val="20"/>
        </w:rPr>
      </w:pPr>
      <w:r>
        <w:rPr>
          <w:rFonts w:ascii="Corbel" w:hAnsi="Corbel"/>
          <w:color w:val="auto"/>
          <w:sz w:val="20"/>
          <w:szCs w:val="20"/>
        </w:rPr>
        <w:t>Please continue to regularly check Google Classroom for notifications.</w:t>
      </w:r>
    </w:p>
    <w:p w14:paraId="196081B1" w14:textId="77777777" w:rsidR="00A009C2" w:rsidRPr="007B4675" w:rsidRDefault="00A009C2" w:rsidP="005B0B36">
      <w:pPr>
        <w:pStyle w:val="SidebarHeading"/>
        <w:ind w:left="0"/>
        <w:rPr>
          <w:color w:val="00B050"/>
          <w:sz w:val="20"/>
          <w:szCs w:val="20"/>
        </w:rPr>
      </w:pPr>
    </w:p>
    <w:p w14:paraId="5F11AF55" w14:textId="77777777" w:rsidR="00946763" w:rsidRPr="00B26B86" w:rsidRDefault="00730FDB" w:rsidP="004707DE">
      <w:pPr>
        <w:jc w:val="center"/>
        <w:rPr>
          <w:rFonts w:ascii="Trebuchet MS" w:hAnsi="Trebuchet MS"/>
          <w:b/>
          <w:color w:val="008000"/>
          <w:sz w:val="20"/>
          <w:szCs w:val="20"/>
          <w:u w:val="single"/>
        </w:rPr>
      </w:pPr>
      <w:r w:rsidRPr="00B26B86">
        <w:rPr>
          <w:b/>
          <w:color w:val="008000"/>
          <w:sz w:val="20"/>
          <w:szCs w:val="20"/>
          <w:u w:val="single"/>
        </w:rPr>
        <w:t>English</w:t>
      </w:r>
    </w:p>
    <w:p w14:paraId="6A99D3E2" w14:textId="77777777" w:rsidR="001A10DD" w:rsidRDefault="001A10DD" w:rsidP="005B0B36">
      <w:pPr>
        <w:pStyle w:val="SidebarHeading"/>
        <w:ind w:left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Narrative writing -</w:t>
      </w:r>
      <w:r w:rsidR="0040777D" w:rsidRPr="0040777D">
        <w:rPr>
          <w:color w:val="auto"/>
          <w:sz w:val="20"/>
          <w:szCs w:val="20"/>
        </w:rPr>
        <w:t xml:space="preserve"> effective dialogue</w:t>
      </w:r>
      <w:r w:rsidR="005B0B36" w:rsidRPr="0040777D">
        <w:rPr>
          <w:color w:val="auto"/>
          <w:sz w:val="20"/>
          <w:szCs w:val="20"/>
        </w:rPr>
        <w:t>,</w:t>
      </w:r>
      <w:r w:rsidR="000F2C2C" w:rsidRPr="0040777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1</w:t>
      </w:r>
      <w:r w:rsidRPr="001A10DD">
        <w:rPr>
          <w:color w:val="auto"/>
          <w:sz w:val="20"/>
          <w:szCs w:val="20"/>
          <w:vertAlign w:val="superscript"/>
        </w:rPr>
        <w:t>st</w:t>
      </w:r>
      <w:r>
        <w:rPr>
          <w:color w:val="auto"/>
          <w:sz w:val="20"/>
          <w:szCs w:val="20"/>
        </w:rPr>
        <w:t xml:space="preserve"> </w:t>
      </w:r>
      <w:r w:rsidR="0040777D" w:rsidRPr="0040777D">
        <w:rPr>
          <w:color w:val="auto"/>
          <w:sz w:val="20"/>
          <w:szCs w:val="20"/>
        </w:rPr>
        <w:t>and 3</w:t>
      </w:r>
      <w:r w:rsidR="0040777D" w:rsidRPr="0040777D">
        <w:rPr>
          <w:color w:val="auto"/>
          <w:sz w:val="20"/>
          <w:szCs w:val="20"/>
          <w:vertAlign w:val="superscript"/>
        </w:rPr>
        <w:t>rd</w:t>
      </w:r>
      <w:r>
        <w:rPr>
          <w:color w:val="auto"/>
          <w:sz w:val="20"/>
          <w:szCs w:val="20"/>
        </w:rPr>
        <w:t xml:space="preserve"> person recounts.</w:t>
      </w:r>
    </w:p>
    <w:p w14:paraId="448026CC" w14:textId="2D9E4202" w:rsidR="003D0516" w:rsidRPr="0040777D" w:rsidRDefault="001A10DD" w:rsidP="005B0B36">
      <w:pPr>
        <w:pStyle w:val="SidebarHeading"/>
        <w:ind w:left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Performing, </w:t>
      </w:r>
      <w:proofErr w:type="spellStart"/>
      <w:r>
        <w:rPr>
          <w:color w:val="auto"/>
          <w:sz w:val="20"/>
          <w:szCs w:val="20"/>
        </w:rPr>
        <w:t>analysing</w:t>
      </w:r>
      <w:proofErr w:type="spellEnd"/>
      <w:r>
        <w:rPr>
          <w:color w:val="auto"/>
          <w:sz w:val="20"/>
          <w:szCs w:val="20"/>
        </w:rPr>
        <w:t xml:space="preserve"> and writing poetry</w:t>
      </w:r>
      <w:r w:rsidR="00F0783D">
        <w:rPr>
          <w:color w:val="auto"/>
          <w:sz w:val="20"/>
          <w:szCs w:val="20"/>
        </w:rPr>
        <w:t>.</w:t>
      </w:r>
      <w:r w:rsidR="0040777D" w:rsidRPr="0040777D">
        <w:rPr>
          <w:color w:val="auto"/>
          <w:sz w:val="20"/>
          <w:szCs w:val="20"/>
        </w:rPr>
        <w:t xml:space="preserve"> </w:t>
      </w:r>
    </w:p>
    <w:p w14:paraId="035D2E90" w14:textId="77777777" w:rsidR="004B1C65" w:rsidRPr="00B26B86" w:rsidRDefault="00730FDB" w:rsidP="004707DE">
      <w:pPr>
        <w:pStyle w:val="SidebarHeading"/>
        <w:jc w:val="center"/>
        <w:rPr>
          <w:b/>
          <w:color w:val="008000"/>
          <w:sz w:val="20"/>
          <w:szCs w:val="20"/>
          <w:u w:val="single"/>
        </w:rPr>
      </w:pPr>
      <w:proofErr w:type="spellStart"/>
      <w:r w:rsidRPr="00B26B86">
        <w:rPr>
          <w:b/>
          <w:color w:val="008000"/>
          <w:sz w:val="20"/>
          <w:szCs w:val="20"/>
          <w:u w:val="single"/>
        </w:rPr>
        <w:t>Maths</w:t>
      </w:r>
      <w:proofErr w:type="spellEnd"/>
    </w:p>
    <w:p w14:paraId="28D0049C" w14:textId="34E698CC" w:rsidR="003D0516" w:rsidRPr="0040777D" w:rsidRDefault="003D0516" w:rsidP="004707DE">
      <w:pPr>
        <w:pStyle w:val="SidebarHeading"/>
        <w:jc w:val="center"/>
        <w:rPr>
          <w:color w:val="auto"/>
          <w:sz w:val="20"/>
          <w:szCs w:val="20"/>
        </w:rPr>
      </w:pPr>
      <w:r w:rsidRPr="0040777D">
        <w:rPr>
          <w:color w:val="auto"/>
          <w:sz w:val="20"/>
          <w:szCs w:val="20"/>
        </w:rPr>
        <w:t xml:space="preserve">Place value, </w:t>
      </w:r>
      <w:r w:rsidR="0040777D" w:rsidRPr="0040777D">
        <w:rPr>
          <w:color w:val="auto"/>
          <w:sz w:val="20"/>
          <w:szCs w:val="20"/>
        </w:rPr>
        <w:t>decimals,</w:t>
      </w:r>
      <w:r w:rsidR="00F0783D">
        <w:rPr>
          <w:color w:val="auto"/>
          <w:sz w:val="20"/>
          <w:szCs w:val="20"/>
        </w:rPr>
        <w:t xml:space="preserve"> </w:t>
      </w:r>
      <w:r w:rsidRPr="0040777D">
        <w:rPr>
          <w:color w:val="auto"/>
          <w:sz w:val="20"/>
          <w:szCs w:val="20"/>
        </w:rPr>
        <w:t xml:space="preserve">rounding, </w:t>
      </w:r>
      <w:r w:rsidR="00F0783D">
        <w:rPr>
          <w:color w:val="auto"/>
          <w:sz w:val="20"/>
          <w:szCs w:val="20"/>
        </w:rPr>
        <w:t>t</w:t>
      </w:r>
      <w:r w:rsidR="0040777D" w:rsidRPr="0040777D">
        <w:rPr>
          <w:color w:val="auto"/>
          <w:sz w:val="20"/>
          <w:szCs w:val="20"/>
        </w:rPr>
        <w:t xml:space="preserve">he </w:t>
      </w:r>
      <w:r w:rsidRPr="0040777D">
        <w:rPr>
          <w:color w:val="auto"/>
          <w:sz w:val="20"/>
          <w:szCs w:val="20"/>
        </w:rPr>
        <w:t>four operation</w:t>
      </w:r>
      <w:r w:rsidR="0099616B">
        <w:rPr>
          <w:color w:val="auto"/>
          <w:sz w:val="20"/>
          <w:szCs w:val="20"/>
        </w:rPr>
        <w:t>s</w:t>
      </w:r>
      <w:r w:rsidRPr="0040777D">
        <w:rPr>
          <w:color w:val="auto"/>
          <w:sz w:val="20"/>
          <w:szCs w:val="20"/>
        </w:rPr>
        <w:t xml:space="preserve"> </w:t>
      </w:r>
      <w:r w:rsidR="0040777D" w:rsidRPr="0040777D">
        <w:rPr>
          <w:color w:val="auto"/>
          <w:sz w:val="20"/>
          <w:szCs w:val="20"/>
        </w:rPr>
        <w:t xml:space="preserve">– formal </w:t>
      </w:r>
      <w:r w:rsidRPr="0040777D">
        <w:rPr>
          <w:color w:val="auto"/>
          <w:sz w:val="20"/>
          <w:szCs w:val="20"/>
        </w:rPr>
        <w:t xml:space="preserve">methods and word problems </w:t>
      </w:r>
      <w:r w:rsidR="00F0783D">
        <w:rPr>
          <w:color w:val="auto"/>
          <w:sz w:val="20"/>
          <w:szCs w:val="20"/>
        </w:rPr>
        <w:t>–s</w:t>
      </w:r>
      <w:r w:rsidR="0040777D" w:rsidRPr="0040777D">
        <w:rPr>
          <w:color w:val="auto"/>
          <w:sz w:val="20"/>
          <w:szCs w:val="20"/>
        </w:rPr>
        <w:t>hape,</w:t>
      </w:r>
      <w:r w:rsidR="00F0783D">
        <w:rPr>
          <w:color w:val="auto"/>
          <w:sz w:val="20"/>
          <w:szCs w:val="20"/>
        </w:rPr>
        <w:t xml:space="preserve"> space and m</w:t>
      </w:r>
      <w:r w:rsidR="0040777D" w:rsidRPr="0040777D">
        <w:rPr>
          <w:color w:val="auto"/>
          <w:sz w:val="20"/>
          <w:szCs w:val="20"/>
        </w:rPr>
        <w:t>easure.</w:t>
      </w:r>
    </w:p>
    <w:p w14:paraId="4F4D9449" w14:textId="77777777" w:rsidR="003D0516" w:rsidRPr="00B26B86" w:rsidRDefault="003D0516" w:rsidP="004707DE">
      <w:pPr>
        <w:pStyle w:val="SidebarHeading"/>
        <w:jc w:val="center"/>
        <w:rPr>
          <w:b/>
          <w:color w:val="008000"/>
          <w:sz w:val="20"/>
          <w:szCs w:val="20"/>
          <w:u w:val="single"/>
        </w:rPr>
      </w:pPr>
      <w:r w:rsidRPr="00B26B86">
        <w:rPr>
          <w:b/>
          <w:color w:val="008000"/>
          <w:sz w:val="20"/>
          <w:szCs w:val="20"/>
          <w:u w:val="single"/>
        </w:rPr>
        <w:t>Science</w:t>
      </w:r>
    </w:p>
    <w:p w14:paraId="6E3E9686" w14:textId="00C369A1" w:rsidR="003D0516" w:rsidRPr="00B26B86" w:rsidRDefault="00B24E4D" w:rsidP="004707DE">
      <w:pPr>
        <w:pStyle w:val="SidebarHeading"/>
        <w:jc w:val="center"/>
        <w:rPr>
          <w:color w:val="auto"/>
          <w:sz w:val="20"/>
          <w:szCs w:val="20"/>
        </w:rPr>
      </w:pPr>
      <w:r w:rsidRPr="00B26B86">
        <w:rPr>
          <w:color w:val="auto"/>
          <w:sz w:val="20"/>
          <w:szCs w:val="20"/>
        </w:rPr>
        <w:t>Properties of materials</w:t>
      </w:r>
      <w:r w:rsidR="00B26B86" w:rsidRPr="00B26B86">
        <w:rPr>
          <w:color w:val="auto"/>
          <w:sz w:val="20"/>
          <w:szCs w:val="20"/>
        </w:rPr>
        <w:t xml:space="preserve">                 </w:t>
      </w:r>
    </w:p>
    <w:p w14:paraId="0AAB5545" w14:textId="77777777" w:rsidR="003D0516" w:rsidRPr="00B26B86" w:rsidRDefault="003D0516" w:rsidP="004707DE">
      <w:pPr>
        <w:pStyle w:val="SidebarHeading"/>
        <w:jc w:val="center"/>
        <w:rPr>
          <w:color w:val="008000"/>
          <w:sz w:val="20"/>
          <w:szCs w:val="20"/>
          <w:u w:val="single"/>
        </w:rPr>
      </w:pPr>
      <w:r w:rsidRPr="00B26B86">
        <w:rPr>
          <w:color w:val="008000"/>
          <w:sz w:val="20"/>
          <w:szCs w:val="20"/>
          <w:u w:val="single"/>
        </w:rPr>
        <w:t>Topic</w:t>
      </w:r>
    </w:p>
    <w:p w14:paraId="10E1D45E" w14:textId="35DF43CB" w:rsidR="003D0516" w:rsidRPr="00B26B86" w:rsidRDefault="00B26B86" w:rsidP="00BB3A76">
      <w:pPr>
        <w:pStyle w:val="SidebarHeading"/>
        <w:jc w:val="center"/>
        <w:rPr>
          <w:color w:val="auto"/>
          <w:sz w:val="20"/>
          <w:szCs w:val="20"/>
        </w:rPr>
      </w:pPr>
      <w:r w:rsidRPr="00B26B86">
        <w:rPr>
          <w:color w:val="auto"/>
          <w:sz w:val="20"/>
          <w:szCs w:val="20"/>
        </w:rPr>
        <w:t xml:space="preserve">Roman Britain </w:t>
      </w:r>
      <w:bookmarkStart w:id="0" w:name="_GoBack"/>
      <w:bookmarkEnd w:id="0"/>
      <w:r w:rsidRPr="00B26B8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                    </w:t>
      </w:r>
    </w:p>
    <w:p w14:paraId="429CE4DA" w14:textId="77777777" w:rsidR="008B5D89" w:rsidRPr="00B26B86" w:rsidRDefault="00B26B86" w:rsidP="004707DE">
      <w:pPr>
        <w:pStyle w:val="SidebarHeading"/>
        <w:jc w:val="center"/>
        <w:rPr>
          <w:b/>
          <w:color w:val="008000"/>
          <w:sz w:val="20"/>
          <w:szCs w:val="20"/>
          <w:u w:val="single"/>
        </w:rPr>
      </w:pPr>
      <w:r>
        <w:rPr>
          <w:b/>
          <w:color w:val="008000"/>
          <w:sz w:val="20"/>
          <w:szCs w:val="20"/>
          <w:u w:val="single"/>
        </w:rPr>
        <w:t>Language</w:t>
      </w:r>
    </w:p>
    <w:p w14:paraId="18045CB5" w14:textId="15431F95" w:rsidR="0001065E" w:rsidRDefault="00BB3A76" w:rsidP="000F2C2C">
      <w:pPr>
        <w:pStyle w:val="SidebarHeading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Spanish</w:t>
      </w:r>
    </w:p>
    <w:p w14:paraId="4DC4C63E" w14:textId="77777777" w:rsidR="00A009C2" w:rsidRPr="00B26B86" w:rsidRDefault="00A009C2" w:rsidP="000F2C2C">
      <w:pPr>
        <w:pStyle w:val="SidebarHeading"/>
        <w:jc w:val="center"/>
        <w:rPr>
          <w:color w:val="auto"/>
          <w:sz w:val="20"/>
          <w:szCs w:val="20"/>
        </w:rPr>
      </w:pPr>
    </w:p>
    <w:p w14:paraId="23D85ADD" w14:textId="19CB4236" w:rsidR="000F2C2C" w:rsidRPr="000F2C2C" w:rsidRDefault="00134854" w:rsidP="007B4675">
      <w:pPr>
        <w:pStyle w:val="SidebarHeading"/>
        <w:jc w:val="center"/>
        <w:rPr>
          <w:color w:val="7030A0"/>
          <w:sz w:val="20"/>
          <w:szCs w:val="20"/>
        </w:rPr>
        <w:sectPr w:rsidR="000F2C2C" w:rsidRPr="000F2C2C" w:rsidSect="00961588">
          <w:type w:val="continuous"/>
          <w:pgSz w:w="12240" w:h="15840" w:code="1"/>
          <w:pgMar w:top="720" w:right="576" w:bottom="720" w:left="576" w:header="360" w:footer="720" w:gutter="0"/>
          <w:cols w:num="3" w:space="504"/>
          <w:titlePg/>
          <w:docGrid w:linePitch="360"/>
        </w:sectPr>
      </w:pPr>
      <w:r>
        <w:rPr>
          <w:color w:val="00B050"/>
          <w:sz w:val="20"/>
          <w:szCs w:val="20"/>
        </w:rPr>
        <w:t xml:space="preserve">We look forward to an excellent </w:t>
      </w:r>
      <w:r w:rsidR="007B4675" w:rsidRPr="00140406">
        <w:rPr>
          <w:color w:val="00B050"/>
          <w:sz w:val="20"/>
          <w:szCs w:val="20"/>
        </w:rPr>
        <w:t>year!</w:t>
      </w:r>
    </w:p>
    <w:p w14:paraId="3E2296DE" w14:textId="77777777" w:rsidR="0001065E" w:rsidRDefault="0001065E"/>
    <w:sectPr w:rsidR="0001065E" w:rsidSect="00961588">
      <w:type w:val="continuous"/>
      <w:pgSz w:w="12240" w:h="15840" w:code="1"/>
      <w:pgMar w:top="720" w:right="576" w:bottom="720" w:left="576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F4F4D" w14:textId="77777777" w:rsidR="00EF79EA" w:rsidRDefault="00EF79EA">
      <w:pPr>
        <w:spacing w:after="0"/>
      </w:pPr>
      <w:r>
        <w:separator/>
      </w:r>
    </w:p>
    <w:p w14:paraId="60A22023" w14:textId="77777777" w:rsidR="00EF79EA" w:rsidRDefault="00EF79EA"/>
    <w:p w14:paraId="46B7DB19" w14:textId="77777777" w:rsidR="00EF79EA" w:rsidRDefault="00EF79EA"/>
  </w:endnote>
  <w:endnote w:type="continuationSeparator" w:id="0">
    <w:p w14:paraId="0C13F9F7" w14:textId="77777777" w:rsidR="00EF79EA" w:rsidRDefault="00EF79EA">
      <w:pPr>
        <w:spacing w:after="0"/>
      </w:pPr>
      <w:r>
        <w:continuationSeparator/>
      </w:r>
    </w:p>
    <w:p w14:paraId="756933D9" w14:textId="77777777" w:rsidR="00EF79EA" w:rsidRDefault="00EF79EA"/>
    <w:p w14:paraId="5FF6F1BC" w14:textId="77777777" w:rsidR="00EF79EA" w:rsidRDefault="00EF7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C9AC" w14:textId="77777777" w:rsidR="00EF79EA" w:rsidRDefault="00EF79EA">
      <w:pPr>
        <w:spacing w:after="0"/>
      </w:pPr>
      <w:r>
        <w:separator/>
      </w:r>
    </w:p>
    <w:p w14:paraId="3A3ABDC0" w14:textId="77777777" w:rsidR="00EF79EA" w:rsidRDefault="00EF79EA"/>
    <w:p w14:paraId="7A8E48BC" w14:textId="77777777" w:rsidR="00EF79EA" w:rsidRDefault="00EF79EA"/>
  </w:footnote>
  <w:footnote w:type="continuationSeparator" w:id="0">
    <w:p w14:paraId="1358DA38" w14:textId="77777777" w:rsidR="00EF79EA" w:rsidRDefault="00EF79EA">
      <w:pPr>
        <w:spacing w:after="0"/>
      </w:pPr>
      <w:r>
        <w:continuationSeparator/>
      </w:r>
    </w:p>
    <w:p w14:paraId="52B83EF4" w14:textId="77777777" w:rsidR="00EF79EA" w:rsidRDefault="00EF79EA"/>
    <w:p w14:paraId="015401B8" w14:textId="77777777" w:rsidR="00EF79EA" w:rsidRDefault="00EF79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7552" w14:textId="77777777" w:rsidR="00EF79EA" w:rsidRDefault="00EF79EA">
    <w:pPr>
      <w:pStyle w:val="MediumGrid21"/>
      <w:ind w:left="-218"/>
    </w:pPr>
  </w:p>
  <w:p w14:paraId="0930889C" w14:textId="77777777" w:rsidR="00EF79EA" w:rsidRDefault="00EF79EA">
    <w:pPr>
      <w:pStyle w:val="MediumGrid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45" w:type="dxa"/>
      <w:tblInd w:w="-2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5"/>
    </w:tblGrid>
    <w:tr w:rsidR="00EF79EA" w:rsidRPr="00EA4F85" w14:paraId="6FF40EE8" w14:textId="77777777" w:rsidTr="00EA4F85">
      <w:trPr>
        <w:cantSplit/>
      </w:trPr>
      <w:tc>
        <w:tcPr>
          <w:tcW w:w="5745" w:type="dxa"/>
          <w:shd w:val="clear" w:color="auto" w:fill="auto"/>
          <w:vAlign w:val="bottom"/>
        </w:tcPr>
        <w:p w14:paraId="54D0F92D" w14:textId="77777777" w:rsidR="00EF79EA" w:rsidRPr="00EA4F85" w:rsidRDefault="00EF79EA" w:rsidP="00EA4F85">
          <w:pPr>
            <w:pStyle w:val="IssueNumber"/>
            <w:jc w:val="left"/>
          </w:pPr>
          <w:r>
            <w:t>Issue 1</w:t>
          </w:r>
        </w:p>
      </w:tc>
    </w:tr>
  </w:tbl>
  <w:p w14:paraId="00ECD924" w14:textId="77777777" w:rsidR="00EF79EA" w:rsidRDefault="00EF79EA">
    <w:pPr>
      <w:pStyle w:val="MediumGrid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61"/>
    <w:rsid w:val="0001065E"/>
    <w:rsid w:val="0001100B"/>
    <w:rsid w:val="00016405"/>
    <w:rsid w:val="000257D2"/>
    <w:rsid w:val="00050890"/>
    <w:rsid w:val="00050928"/>
    <w:rsid w:val="000618E9"/>
    <w:rsid w:val="0008440C"/>
    <w:rsid w:val="000A2F73"/>
    <w:rsid w:val="000F2C2C"/>
    <w:rsid w:val="00102648"/>
    <w:rsid w:val="001035A4"/>
    <w:rsid w:val="0011606B"/>
    <w:rsid w:val="00134854"/>
    <w:rsid w:val="001353A7"/>
    <w:rsid w:val="00140406"/>
    <w:rsid w:val="00145A29"/>
    <w:rsid w:val="0019077F"/>
    <w:rsid w:val="001A10DD"/>
    <w:rsid w:val="001E0342"/>
    <w:rsid w:val="00200E36"/>
    <w:rsid w:val="00203C2A"/>
    <w:rsid w:val="00203EAA"/>
    <w:rsid w:val="00217CC4"/>
    <w:rsid w:val="00262D24"/>
    <w:rsid w:val="00291044"/>
    <w:rsid w:val="002C0DE4"/>
    <w:rsid w:val="002C5524"/>
    <w:rsid w:val="00386D60"/>
    <w:rsid w:val="003B69A4"/>
    <w:rsid w:val="003D0516"/>
    <w:rsid w:val="003E1999"/>
    <w:rsid w:val="003F3CC3"/>
    <w:rsid w:val="00400848"/>
    <w:rsid w:val="0040777D"/>
    <w:rsid w:val="004707DE"/>
    <w:rsid w:val="00485751"/>
    <w:rsid w:val="00492C8C"/>
    <w:rsid w:val="004B1C65"/>
    <w:rsid w:val="004F1F4D"/>
    <w:rsid w:val="0050675C"/>
    <w:rsid w:val="00515B74"/>
    <w:rsid w:val="00545A31"/>
    <w:rsid w:val="005B0B36"/>
    <w:rsid w:val="005E3ADE"/>
    <w:rsid w:val="00683AA2"/>
    <w:rsid w:val="00685F12"/>
    <w:rsid w:val="00716DE1"/>
    <w:rsid w:val="00720FF9"/>
    <w:rsid w:val="00730FDB"/>
    <w:rsid w:val="00797CD0"/>
    <w:rsid w:val="007A05AC"/>
    <w:rsid w:val="007B4675"/>
    <w:rsid w:val="008251D2"/>
    <w:rsid w:val="00853696"/>
    <w:rsid w:val="00857365"/>
    <w:rsid w:val="00894989"/>
    <w:rsid w:val="008B5D89"/>
    <w:rsid w:val="00900337"/>
    <w:rsid w:val="009009AE"/>
    <w:rsid w:val="00912BCE"/>
    <w:rsid w:val="009446F3"/>
    <w:rsid w:val="00946763"/>
    <w:rsid w:val="00961588"/>
    <w:rsid w:val="00961E47"/>
    <w:rsid w:val="0096570D"/>
    <w:rsid w:val="00982646"/>
    <w:rsid w:val="0099616B"/>
    <w:rsid w:val="00A009C2"/>
    <w:rsid w:val="00A15C7D"/>
    <w:rsid w:val="00A337CC"/>
    <w:rsid w:val="00A61137"/>
    <w:rsid w:val="00A7414E"/>
    <w:rsid w:val="00A83724"/>
    <w:rsid w:val="00AE1F44"/>
    <w:rsid w:val="00AF05F9"/>
    <w:rsid w:val="00AF3561"/>
    <w:rsid w:val="00B008F7"/>
    <w:rsid w:val="00B24E4D"/>
    <w:rsid w:val="00B26B86"/>
    <w:rsid w:val="00B45B69"/>
    <w:rsid w:val="00B90F30"/>
    <w:rsid w:val="00BA4A20"/>
    <w:rsid w:val="00BB3A76"/>
    <w:rsid w:val="00BE56EF"/>
    <w:rsid w:val="00BE6968"/>
    <w:rsid w:val="00CE6974"/>
    <w:rsid w:val="00D337BA"/>
    <w:rsid w:val="00D45FA4"/>
    <w:rsid w:val="00D53764"/>
    <w:rsid w:val="00D634FE"/>
    <w:rsid w:val="00D7202D"/>
    <w:rsid w:val="00D90067"/>
    <w:rsid w:val="00DA38D9"/>
    <w:rsid w:val="00DB7EB8"/>
    <w:rsid w:val="00DE05D3"/>
    <w:rsid w:val="00DF1C42"/>
    <w:rsid w:val="00DF4D89"/>
    <w:rsid w:val="00E03577"/>
    <w:rsid w:val="00EA4F85"/>
    <w:rsid w:val="00EC6810"/>
    <w:rsid w:val="00EC74E7"/>
    <w:rsid w:val="00ED57B2"/>
    <w:rsid w:val="00EF79EA"/>
    <w:rsid w:val="00F0783D"/>
    <w:rsid w:val="00F53AF9"/>
    <w:rsid w:val="00F60B6F"/>
    <w:rsid w:val="00F726B1"/>
    <w:rsid w:val="00F90266"/>
    <w:rsid w:val="00F93246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6860A90"/>
  <w15:docId w15:val="{A1DAC6C6-E7C5-4CE3-8E11-A5CE8B08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/>
    </w:pPr>
    <w:rPr>
      <w:color w:val="262626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Trebuchet MS" w:eastAsia="Times New Roman" w:hAnsi="Trebuchet MS"/>
      <w:bCs/>
      <w:color w:val="000000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="Trebuchet MS" w:eastAsia="Times New Roman" w:hAnsi="Trebuchet MS"/>
      <w:bCs/>
      <w:color w:val="FF5C0B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="Trebuchet MS" w:eastAsia="Times New Roman" w:hAnsi="Trebuchet MS"/>
      <w:bCs/>
      <w:color w:val="000000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="Times New Roman"/>
      <w:bCs/>
      <w:iCs/>
      <w:caps/>
      <w:color w:val="FFFFFF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="Times New Roman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qFormat/>
    <w:pPr>
      <w:keepNext/>
      <w:keepLines/>
      <w:spacing w:before="200" w:after="0"/>
      <w:outlineLvl w:val="5"/>
    </w:pPr>
    <w:rPr>
      <w:rFonts w:ascii="Trebuchet MS" w:eastAsia="Times New Roman" w:hAnsi="Trebuchet MS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="Trebuchet MS" w:eastAsia="Times New Roman" w:hAnsi="Trebuchet MS"/>
      <w:color w:val="FFFFFF"/>
      <w:spacing w:val="5"/>
      <w:kern w:val="28"/>
      <w:sz w:val="72"/>
      <w:szCs w:val="52"/>
    </w:rPr>
  </w:style>
  <w:style w:type="character" w:customStyle="1" w:styleId="TitleChar">
    <w:name w:val="Title Char"/>
    <w:link w:val="Title"/>
    <w:rPr>
      <w:rFonts w:ascii="Trebuchet MS" w:eastAsia="Times New Roman" w:hAnsi="Trebuchet MS" w:cs="Times New Roman"/>
      <w:color w:val="FFFFF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="Trebuchet MS" w:eastAsia="Times New Roman" w:hAnsi="Trebuchet MS"/>
      <w:iCs/>
      <w:color w:val="FFFFFF"/>
      <w:spacing w:val="15"/>
      <w:sz w:val="52"/>
      <w:szCs w:val="24"/>
    </w:rPr>
  </w:style>
  <w:style w:type="character" w:customStyle="1" w:styleId="SubtitleChar">
    <w:name w:val="Subtitle Char"/>
    <w:link w:val="Subtitle"/>
    <w:rPr>
      <w:rFonts w:ascii="Trebuchet MS" w:eastAsia="Times New Roman" w:hAnsi="Trebuchet MS" w:cs="Times New Roman"/>
      <w:iCs/>
      <w:color w:val="FFFFFF"/>
      <w:spacing w:val="15"/>
      <w:sz w:val="52"/>
      <w:szCs w:val="24"/>
    </w:rPr>
  </w:style>
  <w:style w:type="character" w:customStyle="1" w:styleId="Heading1Char">
    <w:name w:val="Heading 1 Char"/>
    <w:link w:val="Heading1"/>
    <w:rPr>
      <w:rFonts w:ascii="Trebuchet MS" w:eastAsia="Times New Roman" w:hAnsi="Trebuchet MS" w:cs="Times New Roman"/>
      <w:bCs/>
      <w:color w:val="000000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/>
      <w:sz w:val="16"/>
      <w:szCs w:val="18"/>
    </w:rPr>
  </w:style>
  <w:style w:type="character" w:customStyle="1" w:styleId="Heading2Char">
    <w:name w:val="Heading 2 Char"/>
    <w:link w:val="Heading2"/>
    <w:rPr>
      <w:rFonts w:ascii="Trebuchet MS" w:eastAsia="Times New Roman" w:hAnsi="Trebuchet MS" w:cs="Times New Roman"/>
      <w:bCs/>
      <w:color w:val="FF5C0B"/>
      <w:sz w:val="24"/>
      <w:szCs w:val="26"/>
    </w:rPr>
  </w:style>
  <w:style w:type="character" w:styleId="Emphasis">
    <w:name w:val="Emphasis"/>
    <w:qFormat/>
    <w:rPr>
      <w:rFonts w:ascii="Trebuchet MS" w:hAnsi="Trebuchet MS"/>
      <w:i w:val="0"/>
      <w:iCs/>
      <w:color w:val="FF5C0B"/>
      <w:sz w:val="16"/>
    </w:rPr>
  </w:style>
  <w:style w:type="character" w:customStyle="1" w:styleId="Heading3Char">
    <w:name w:val="Heading 3 Char"/>
    <w:link w:val="Heading3"/>
    <w:rPr>
      <w:rFonts w:ascii="Trebuchet MS" w:eastAsia="Times New Roman" w:hAnsi="Trebuchet MS" w:cs="Times New Roman"/>
      <w:bCs/>
      <w:color w:val="000000"/>
      <w:sz w:val="48"/>
    </w:rPr>
  </w:style>
  <w:style w:type="character" w:styleId="PageNumber">
    <w:name w:val="page number"/>
    <w:uiPriority w:val="99"/>
    <w:qFormat/>
    <w:rPr>
      <w:rFonts w:ascii="Corbel" w:hAnsi="Corbel"/>
      <w:color w:val="FF5C0B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FF5C0B"/>
      <w:sz w:val="20"/>
    </w:rPr>
  </w:style>
  <w:style w:type="character" w:customStyle="1" w:styleId="HeaderChar">
    <w:name w:val="Header Char"/>
    <w:link w:val="Header"/>
    <w:uiPriority w:val="99"/>
    <w:rPr>
      <w:caps/>
      <w:color w:val="FF5C0B"/>
      <w:sz w:val="20"/>
    </w:rPr>
  </w:style>
  <w:style w:type="paragraph" w:customStyle="1" w:styleId="Name">
    <w:name w:val="Name"/>
    <w:basedOn w:val="Normal"/>
    <w:qFormat/>
    <w:rPr>
      <w:color w:val="404040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link w:val="Heading4"/>
    <w:rPr>
      <w:rFonts w:eastAsia="Times New Roman" w:cs="Times New Roman"/>
      <w:bCs/>
      <w:iCs/>
      <w:caps/>
      <w:color w:val="FFFFFF"/>
      <w:sz w:val="18"/>
    </w:rPr>
  </w:style>
  <w:style w:type="character" w:customStyle="1" w:styleId="Heading5Char">
    <w:name w:val="Heading 5 Char"/>
    <w:link w:val="Heading5"/>
    <w:rPr>
      <w:rFonts w:eastAsia="Times New Roman" w:cs="Times New Roman"/>
      <w:caps/>
      <w:color w:val="262626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="Trebuchet MS" w:hAnsi="Trebuchet MS"/>
      <w:color w:val="D9D9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link w:val="Heading6"/>
    <w:uiPriority w:val="1"/>
    <w:rPr>
      <w:rFonts w:ascii="Trebuchet MS" w:eastAsia="Times New Roman" w:hAnsi="Trebuchet MS" w:cs="Times New Roman"/>
      <w:iCs/>
      <w:color w:val="262626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="Trebuchet MS" w:hAnsi="Trebuchet MS"/>
      <w:color w:val="FFFFFF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="Trebuchet MS" w:hAnsi="Trebuchet MS"/>
      <w:color w:val="FFFFFF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pPr>
      <w:spacing w:after="60"/>
    </w:pPr>
    <w:rPr>
      <w:noProof/>
      <w:color w:val="262626"/>
      <w:sz w:val="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color w:val="262626"/>
      <w:sz w:val="16"/>
      <w:szCs w:val="16"/>
    </w:rPr>
  </w:style>
  <w:style w:type="character" w:customStyle="1" w:styleId="MediumGrid11">
    <w:name w:val="Medium Grid 11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link w:val="IssueNumber"/>
    <w:rPr>
      <w:color w:val="8080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Pr>
      <w:color w:val="262626"/>
      <w:sz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color w:val="262626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E3791C"/>
      <w:u w:val="single"/>
    </w:rPr>
  </w:style>
  <w:style w:type="character" w:styleId="Hyperlink">
    <w:name w:val="Hyperlink"/>
    <w:uiPriority w:val="99"/>
    <w:unhideWhenUsed/>
    <w:rPr>
      <w:color w:val="BC2700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/>
      <w:sz w:val="20"/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="Trebuchet MS" w:hAnsi="Trebuchet MS"/>
      <w:color w:val="595959"/>
      <w:sz w:val="24"/>
    </w:rPr>
  </w:style>
  <w:style w:type="character" w:styleId="Strong">
    <w:name w:val="Strong"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="Trebuchet MS" w:hAnsi="Trebuchet MS"/>
      <w:color w:val="FF5C0B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9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5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9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pper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87DDB-E56C-4909-BFBE-A9E689E4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Hewlett-Packard Company</Company>
  <LinksUpToDate>false</LinksUpToDate>
  <CharactersWithSpaces>2840</CharactersWithSpaces>
  <SharedDoc>false</SharedDoc>
  <HLinks>
    <vt:vector size="18" baseType="variant"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Ancient+greece&amp;source=images&amp;cd=&amp;cad=rja&amp;uact=8&amp;docid=0TBxeruDjKWWbM&amp;tbnid=MUhmZHJcKMQMtM:&amp;ved=0CAUQjRw&amp;url=http%3A%2F%2Fwww.primaryhomeworkhelp.co.uk%2Fgreece%2Fathens.htm&amp;ei=XkAHVMCZBobnaJSEgKAB&amp;bvm=bv.74115972,d.d2s&amp;psig=AFQjCNHSgKZyaz7LavjxwTlk24uPEy7_aw&amp;ust=1409847755714198</vt:lpwstr>
      </vt:variant>
      <vt:variant>
        <vt:lpwstr/>
      </vt:variant>
      <vt:variant>
        <vt:i4>4128848</vt:i4>
      </vt:variant>
      <vt:variant>
        <vt:i4>2564</vt:i4>
      </vt:variant>
      <vt:variant>
        <vt:i4>1025</vt:i4>
      </vt:variant>
      <vt:variant>
        <vt:i4>4</vt:i4>
      </vt:variant>
      <vt:variant>
        <vt:lpwstr>http://www.google.co.uk/url?sa=i&amp;rct=j&amp;q=Ancient+greece&amp;source=images&amp;cd=&amp;cad=rja&amp;uact=8&amp;docid=0TBxeruDjKWWbM&amp;tbnid=MUhmZHJcKMQMtM:&amp;ved=0CAUQjRw&amp;url=http%3A%2F%2Fwww.primaryhomeworkhelp.co.uk%2Fgreece%2Fathens.htm&amp;ei=XkAHVMCZBobnaJSEgKAB&amp;bvm=bv.74115972,d.d2s&amp;psig=AFQjCNHSgKZyaz7LavjxwTlk24uPEy7_aw&amp;ust=1409847755714198</vt:lpwstr>
      </vt:variant>
      <vt:variant>
        <vt:lpwstr/>
      </vt:variant>
      <vt:variant>
        <vt:i4>65540</vt:i4>
      </vt:variant>
      <vt:variant>
        <vt:i4>2564</vt:i4>
      </vt:variant>
      <vt:variant>
        <vt:i4>1025</vt:i4>
      </vt:variant>
      <vt:variant>
        <vt:i4>1</vt:i4>
      </vt:variant>
      <vt:variant>
        <vt:lpwstr>tmpl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Year Three Newsletter</dc:subject>
  <dc:creator>RCapper</dc:creator>
  <cp:lastModifiedBy>Beth Healy</cp:lastModifiedBy>
  <cp:revision>2</cp:revision>
  <cp:lastPrinted>2019-09-04T14:01:00Z</cp:lastPrinted>
  <dcterms:created xsi:type="dcterms:W3CDTF">2022-09-16T08:50:00Z</dcterms:created>
  <dcterms:modified xsi:type="dcterms:W3CDTF">2022-09-16T08:50:00Z</dcterms:modified>
  <cp:contentStatus>Spring Term 2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