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559" w:tblpY="-791"/>
        <w:tblW w:w="154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582"/>
        <w:gridCol w:w="2767"/>
        <w:gridCol w:w="2369"/>
        <w:gridCol w:w="2326"/>
        <w:gridCol w:w="2211"/>
        <w:gridCol w:w="2458"/>
      </w:tblGrid>
      <w:tr w:rsidR="003F619C" w:rsidRPr="003F619C" w:rsidTr="005F0760">
        <w:trPr>
          <w:trHeight w:val="524"/>
        </w:trPr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9C" w:rsidRPr="003F619C" w:rsidRDefault="003F619C" w:rsidP="003F619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9C" w:rsidRPr="003F619C" w:rsidRDefault="003F619C" w:rsidP="003F619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Autumn 1</w:t>
            </w:r>
          </w:p>
        </w:tc>
        <w:tc>
          <w:tcPr>
            <w:tcW w:w="27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9C" w:rsidRPr="003F619C" w:rsidRDefault="003F619C" w:rsidP="003F619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Autumn 2</w:t>
            </w:r>
          </w:p>
        </w:tc>
        <w:tc>
          <w:tcPr>
            <w:tcW w:w="23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9C" w:rsidRPr="003F619C" w:rsidRDefault="003F619C" w:rsidP="003F619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Spring 1</w:t>
            </w:r>
          </w:p>
        </w:tc>
        <w:tc>
          <w:tcPr>
            <w:tcW w:w="23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9C" w:rsidRPr="003F619C" w:rsidRDefault="003F619C" w:rsidP="003F619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Spring 2</w:t>
            </w:r>
          </w:p>
        </w:tc>
        <w:tc>
          <w:tcPr>
            <w:tcW w:w="22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9C" w:rsidRPr="003F619C" w:rsidRDefault="003F619C" w:rsidP="003F619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Summer 1</w:t>
            </w:r>
          </w:p>
        </w:tc>
        <w:tc>
          <w:tcPr>
            <w:tcW w:w="24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9C" w:rsidRPr="003F619C" w:rsidRDefault="003F619C" w:rsidP="003F619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Summer 2</w:t>
            </w:r>
          </w:p>
        </w:tc>
      </w:tr>
      <w:tr w:rsidR="003F619C" w:rsidRPr="003F619C" w:rsidTr="005F0760">
        <w:trPr>
          <w:trHeight w:val="1047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  <w:t>Y1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 xml:space="preserve">Seasonal Changes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Everyday materials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</w:rPr>
              <w:t>Animals including humans</w:t>
            </w: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 xml:space="preserve">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  <w:t xml:space="preserve">Plants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Seasonal Changes</w:t>
            </w:r>
          </w:p>
        </w:tc>
      </w:tr>
      <w:tr w:rsidR="003F619C" w:rsidRPr="003F619C" w:rsidTr="005F0760">
        <w:trPr>
          <w:trHeight w:val="1055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  <w:t>Y2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Uses of everyday materials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jc w:val="center"/>
              <w:textAlignment w:val="baseline"/>
              <w:rPr>
                <w:rFonts w:ascii="Arial" w:eastAsiaTheme="minorEastAsia" w:hAnsi="Arial" w:cs="Arial"/>
                <w:color w:val="000000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</w:rPr>
              <w:t>Animals including humans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  <w:t xml:space="preserve">Plants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Living things and their habitats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Plants</w:t>
            </w:r>
          </w:p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Consolidation and application – linked to text</w:t>
            </w:r>
          </w:p>
        </w:tc>
      </w:tr>
      <w:tr w:rsidR="003F619C" w:rsidRPr="003F619C" w:rsidTr="005F0760">
        <w:trPr>
          <w:trHeight w:val="1052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  <w:t>Y3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Rocks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Light</w:t>
            </w:r>
          </w:p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  <w:t>Forces and Magnets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Plants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  <w:t>Animals including humans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Consolidation and application – linked to text</w:t>
            </w:r>
          </w:p>
        </w:tc>
      </w:tr>
      <w:tr w:rsidR="003F619C" w:rsidRPr="003F619C" w:rsidTr="005F0760">
        <w:trPr>
          <w:trHeight w:val="1055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  <w:t>Y4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Living things and their habitats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Sound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  <w:t>States of matter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Animals Including humans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</w:rPr>
              <w:t>Electricity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Consolidation and application – linked to text</w:t>
            </w:r>
          </w:p>
        </w:tc>
      </w:tr>
      <w:tr w:rsidR="003F619C" w:rsidRPr="003F619C" w:rsidTr="005F0760">
        <w:trPr>
          <w:trHeight w:val="1047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  <w:t>Y5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Properties and changes of materials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  <w:t>Animals including humans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 xml:space="preserve">Forces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Living things and their habitats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Earth and Space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Consolidation and application-linked to text</w:t>
            </w:r>
          </w:p>
        </w:tc>
      </w:tr>
      <w:tr w:rsidR="003F619C" w:rsidRPr="003F619C" w:rsidTr="005F0760">
        <w:trPr>
          <w:trHeight w:val="1055"/>
        </w:trPr>
        <w:tc>
          <w:tcPr>
            <w:tcW w:w="722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</w:pPr>
            <w:r w:rsidRPr="003F619C">
              <w:rPr>
                <w:rFonts w:ascii="Arial" w:eastAsia="Times New Roman" w:hAnsi="Arial" w:cs="Arial"/>
                <w:color w:val="000000" w:themeColor="text1"/>
                <w:kern w:val="24"/>
                <w:position w:val="1"/>
                <w:lang w:eastAsia="en-GB"/>
              </w:rPr>
              <w:t>Y6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 xml:space="preserve">Light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 xml:space="preserve">Evolution and inheritance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 xml:space="preserve">Electricity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>Living things and their habitats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lang w:eastAsia="en-GB"/>
              </w:rPr>
              <w:t>Animals including humans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19C" w:rsidRPr="003F619C" w:rsidRDefault="003F619C" w:rsidP="003F619C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</w:pPr>
            <w:r w:rsidRPr="003F619C">
              <w:rPr>
                <w:rFonts w:ascii="Arial" w:eastAsia="Times New Roman" w:hAnsi="Arial" w:cs="Arial"/>
                <w:b/>
                <w:color w:val="538135" w:themeColor="accent6" w:themeShade="BF"/>
                <w:kern w:val="24"/>
                <w:lang w:eastAsia="en-GB"/>
              </w:rPr>
              <w:t xml:space="preserve">Wacky science </w:t>
            </w:r>
          </w:p>
        </w:tc>
      </w:tr>
    </w:tbl>
    <w:p w:rsidR="00DE3FD6" w:rsidRDefault="003F619C">
      <w:bookmarkStart w:id="0" w:name="_GoBack"/>
      <w:bookmarkEnd w:id="0"/>
    </w:p>
    <w:sectPr w:rsidR="00DE3FD6" w:rsidSect="003F61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9C"/>
    <w:rsid w:val="003F619C"/>
    <w:rsid w:val="00E51CC6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405CD-DF59-4676-99CE-F7E94430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2022-06-08T13:51:00Z</dcterms:created>
  <dcterms:modified xsi:type="dcterms:W3CDTF">2022-06-08T13:51:00Z</dcterms:modified>
</cp:coreProperties>
</file>