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257"/>
        <w:gridCol w:w="2240"/>
        <w:gridCol w:w="2695"/>
        <w:gridCol w:w="2450"/>
        <w:gridCol w:w="2628"/>
        <w:gridCol w:w="2347"/>
        <w:gridCol w:w="1546"/>
      </w:tblGrid>
      <w:tr w:rsidR="007C5AB7" w:rsidRPr="007D2B38" w:rsidTr="000A4EFC">
        <w:trPr>
          <w:trHeight w:val="447"/>
        </w:trPr>
        <w:tc>
          <w:tcPr>
            <w:tcW w:w="1257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  <w:color w:val="7030A0"/>
              </w:rPr>
              <w:t xml:space="preserve">Health and Wellbeing </w:t>
            </w:r>
          </w:p>
        </w:tc>
        <w:tc>
          <w:tcPr>
            <w:tcW w:w="2240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 xml:space="preserve">Week 2 </w:t>
            </w:r>
          </w:p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(w/c 1</w:t>
            </w:r>
            <w:r w:rsidR="00C07190">
              <w:rPr>
                <w:rFonts w:ascii="Comic Sans MS" w:hAnsi="Comic Sans MS"/>
                <w:b/>
              </w:rPr>
              <w:t>1</w:t>
            </w:r>
            <w:r w:rsidRPr="007D2B38">
              <w:rPr>
                <w:rFonts w:ascii="Comic Sans MS" w:hAnsi="Comic Sans MS"/>
                <w:b/>
                <w:vertAlign w:val="superscript"/>
              </w:rPr>
              <w:t>th</w:t>
            </w:r>
            <w:r w:rsidRPr="007D2B38">
              <w:rPr>
                <w:rFonts w:ascii="Comic Sans MS" w:hAnsi="Comic Sans MS"/>
                <w:b/>
              </w:rPr>
              <w:t xml:space="preserve"> Sept)</w:t>
            </w:r>
          </w:p>
        </w:tc>
        <w:tc>
          <w:tcPr>
            <w:tcW w:w="2695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 xml:space="preserve">Week 3 </w:t>
            </w:r>
          </w:p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(w/c 1</w:t>
            </w:r>
            <w:r w:rsidR="00C07190">
              <w:rPr>
                <w:rFonts w:ascii="Comic Sans MS" w:hAnsi="Comic Sans MS"/>
                <w:b/>
              </w:rPr>
              <w:t>8</w:t>
            </w:r>
            <w:r w:rsidRPr="007D2B38">
              <w:rPr>
                <w:rFonts w:ascii="Comic Sans MS" w:hAnsi="Comic Sans MS"/>
                <w:b/>
                <w:vertAlign w:val="superscript"/>
              </w:rPr>
              <w:t>th</w:t>
            </w:r>
            <w:r w:rsidRPr="007D2B38">
              <w:rPr>
                <w:rFonts w:ascii="Comic Sans MS" w:hAnsi="Comic Sans MS"/>
                <w:b/>
              </w:rPr>
              <w:t xml:space="preserve"> Sept)</w:t>
            </w:r>
          </w:p>
        </w:tc>
        <w:tc>
          <w:tcPr>
            <w:tcW w:w="2450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Week 4</w:t>
            </w:r>
          </w:p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(w/c 2</w:t>
            </w:r>
            <w:r w:rsidR="00C07190">
              <w:rPr>
                <w:rFonts w:ascii="Comic Sans MS" w:hAnsi="Comic Sans MS"/>
                <w:b/>
              </w:rPr>
              <w:t>5</w:t>
            </w:r>
            <w:r w:rsidRPr="007D2B38">
              <w:rPr>
                <w:rFonts w:ascii="Comic Sans MS" w:hAnsi="Comic Sans MS"/>
                <w:b/>
                <w:vertAlign w:val="superscript"/>
              </w:rPr>
              <w:t>th</w:t>
            </w:r>
            <w:r w:rsidRPr="007D2B38">
              <w:rPr>
                <w:rFonts w:ascii="Comic Sans MS" w:hAnsi="Comic Sans MS"/>
                <w:b/>
              </w:rPr>
              <w:t xml:space="preserve"> Sept)</w:t>
            </w:r>
          </w:p>
        </w:tc>
        <w:tc>
          <w:tcPr>
            <w:tcW w:w="2628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Week 5</w:t>
            </w:r>
          </w:p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 xml:space="preserve">(w/c </w:t>
            </w:r>
            <w:r w:rsidR="00C07190">
              <w:rPr>
                <w:rFonts w:ascii="Comic Sans MS" w:hAnsi="Comic Sans MS"/>
                <w:b/>
              </w:rPr>
              <w:t>2</w:t>
            </w:r>
            <w:r w:rsidR="00C07190" w:rsidRPr="00C07190">
              <w:rPr>
                <w:rFonts w:ascii="Comic Sans MS" w:hAnsi="Comic Sans MS"/>
                <w:b/>
                <w:vertAlign w:val="superscript"/>
              </w:rPr>
              <w:t>nd</w:t>
            </w:r>
            <w:r w:rsidRPr="007D2B38">
              <w:rPr>
                <w:rFonts w:ascii="Comic Sans MS" w:hAnsi="Comic Sans MS"/>
                <w:b/>
              </w:rPr>
              <w:t xml:space="preserve"> Oct)</w:t>
            </w:r>
          </w:p>
        </w:tc>
        <w:tc>
          <w:tcPr>
            <w:tcW w:w="2347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 xml:space="preserve">Week 6 </w:t>
            </w:r>
          </w:p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 xml:space="preserve">(w/c </w:t>
            </w:r>
            <w:r w:rsidR="00C07190">
              <w:rPr>
                <w:rFonts w:ascii="Comic Sans MS" w:hAnsi="Comic Sans MS"/>
                <w:b/>
              </w:rPr>
              <w:t>9</w:t>
            </w:r>
            <w:r w:rsidRPr="007D2B38">
              <w:rPr>
                <w:rFonts w:ascii="Comic Sans MS" w:hAnsi="Comic Sans MS"/>
                <w:b/>
                <w:vertAlign w:val="superscript"/>
              </w:rPr>
              <w:t>th</w:t>
            </w:r>
            <w:r w:rsidRPr="007D2B38">
              <w:rPr>
                <w:rFonts w:ascii="Comic Sans MS" w:hAnsi="Comic Sans MS"/>
                <w:b/>
              </w:rPr>
              <w:t xml:space="preserve"> Oct)</w:t>
            </w:r>
          </w:p>
        </w:tc>
        <w:tc>
          <w:tcPr>
            <w:tcW w:w="1546" w:type="dxa"/>
          </w:tcPr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 xml:space="preserve">Week 7 </w:t>
            </w:r>
          </w:p>
          <w:p w:rsidR="007C5AB7" w:rsidRPr="007D2B38" w:rsidRDefault="007C5AB7">
            <w:pPr>
              <w:rPr>
                <w:rFonts w:ascii="Comic Sans MS" w:hAnsi="Comic Sans MS"/>
                <w:b/>
              </w:rPr>
            </w:pPr>
            <w:r w:rsidRPr="007D2B38">
              <w:rPr>
                <w:rFonts w:ascii="Comic Sans MS" w:hAnsi="Comic Sans MS"/>
                <w:b/>
              </w:rPr>
              <w:t>(w/c 1</w:t>
            </w:r>
            <w:r w:rsidR="00C07190">
              <w:rPr>
                <w:rFonts w:ascii="Comic Sans MS" w:hAnsi="Comic Sans MS"/>
                <w:b/>
              </w:rPr>
              <w:t>6</w:t>
            </w:r>
            <w:r w:rsidRPr="007D2B38">
              <w:rPr>
                <w:rFonts w:ascii="Comic Sans MS" w:hAnsi="Comic Sans MS"/>
                <w:b/>
                <w:vertAlign w:val="superscript"/>
              </w:rPr>
              <w:t>th</w:t>
            </w:r>
            <w:r w:rsidRPr="007D2B38">
              <w:rPr>
                <w:rFonts w:ascii="Comic Sans MS" w:hAnsi="Comic Sans MS"/>
                <w:b/>
              </w:rPr>
              <w:t xml:space="preserve"> Oct)</w:t>
            </w:r>
          </w:p>
        </w:tc>
      </w:tr>
      <w:tr w:rsidR="007C5AB7" w:rsidRPr="007D2B38" w:rsidTr="000A4EFC">
        <w:trPr>
          <w:trHeight w:val="1200"/>
        </w:trPr>
        <w:tc>
          <w:tcPr>
            <w:tcW w:w="1257" w:type="dxa"/>
          </w:tcPr>
          <w:p w:rsidR="007C5AB7" w:rsidRPr="007D2B38" w:rsidRDefault="007C5AB7" w:rsidP="007F56B9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Yr1</w:t>
            </w:r>
          </w:p>
        </w:tc>
        <w:tc>
          <w:tcPr>
            <w:tcW w:w="2240" w:type="dxa"/>
          </w:tcPr>
          <w:p w:rsidR="007C5AB7" w:rsidRDefault="007C5AB7" w:rsidP="00EC55F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Feelings</w:t>
            </w:r>
          </w:p>
          <w:p w:rsidR="003D411A" w:rsidRPr="007D2B38" w:rsidRDefault="003D411A" w:rsidP="00EC55F8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EC55F8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to tell how people are feeling </w:t>
            </w:r>
          </w:p>
          <w:p w:rsidR="007C5AB7" w:rsidRPr="007D2B38" w:rsidRDefault="007C5AB7" w:rsidP="00EC55F8">
            <w:pPr>
              <w:rPr>
                <w:rFonts w:ascii="Comic Sans MS" w:hAnsi="Comic Sans MS"/>
              </w:rPr>
            </w:pPr>
          </w:p>
          <w:p w:rsidR="007C5AB7" w:rsidRPr="007D2B38" w:rsidRDefault="007C5AB7" w:rsidP="00EC55F8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EC55F8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show some self-awareness 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695" w:type="dxa"/>
          </w:tcPr>
          <w:p w:rsidR="007C5AB7" w:rsidRPr="007D2B38" w:rsidRDefault="007C5AB7" w:rsidP="00EC55F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Keeping Well and Clean</w:t>
            </w:r>
          </w:p>
          <w:p w:rsidR="007C5AB7" w:rsidRPr="007D2B38" w:rsidRDefault="007C5AB7" w:rsidP="00EC55F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and Safe</w:t>
            </w:r>
          </w:p>
          <w:p w:rsidR="007C5AB7" w:rsidRPr="007D2B38" w:rsidRDefault="007C5AB7" w:rsidP="00EC55F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EC55F8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EC55F8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some diseases are spread and can be controlled and about the responsibilities they have for their own health and that of others  </w:t>
            </w:r>
          </w:p>
          <w:p w:rsidR="007C5AB7" w:rsidRPr="007D2B38" w:rsidRDefault="007C5AB7" w:rsidP="00EC55F8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importance of sufficient good quality sleep for good health. </w:t>
            </w:r>
          </w:p>
          <w:p w:rsidR="007C5AB7" w:rsidRPr="007D2B38" w:rsidRDefault="007C5AB7" w:rsidP="00EC55F8">
            <w:pPr>
              <w:rPr>
                <w:rFonts w:ascii="Comic Sans MS" w:hAnsi="Comic Sans MS"/>
              </w:rPr>
            </w:pPr>
          </w:p>
          <w:p w:rsidR="007C5AB7" w:rsidRPr="007D2B38" w:rsidRDefault="007C5AB7" w:rsidP="00EC55F8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EC55F8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-Know how much sleep they need and some good sleeping habits. </w:t>
            </w:r>
          </w:p>
          <w:p w:rsidR="007C5AB7" w:rsidRPr="007D2B38" w:rsidRDefault="007C5AB7" w:rsidP="00EC55F8">
            <w:pPr>
              <w:rPr>
                <w:rFonts w:ascii="Comic Sans MS" w:hAnsi="Comic Sans MS"/>
              </w:rPr>
            </w:pPr>
          </w:p>
        </w:tc>
        <w:tc>
          <w:tcPr>
            <w:tcW w:w="2450" w:type="dxa"/>
          </w:tcPr>
          <w:p w:rsidR="007C5AB7" w:rsidRPr="007D2B38" w:rsidRDefault="007C5AB7" w:rsidP="00C624A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Keeping Well and Clean</w:t>
            </w:r>
          </w:p>
          <w:p w:rsidR="007C5AB7" w:rsidRPr="007D2B38" w:rsidRDefault="007C5AB7" w:rsidP="00C624A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and Safe</w:t>
            </w:r>
          </w:p>
          <w:p w:rsidR="007C5AB7" w:rsidRPr="007D2B38" w:rsidRDefault="007C5AB7" w:rsidP="00C624A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dental health and the benefits of good oral hygiene and dental flossing, including regular check-ups at the dentist.</w:t>
            </w: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personal hygiene and germs and the importance of handwashing </w:t>
            </w: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</w:p>
          <w:p w:rsidR="007C5AB7" w:rsidRPr="007D2B38" w:rsidRDefault="007C5AB7" w:rsidP="00C624AE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Default="007C5AB7" w:rsidP="00C624AE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Know how to keep themselves clean and how to brush their teeth effectively </w:t>
            </w:r>
          </w:p>
          <w:p w:rsidR="007D2B38" w:rsidRDefault="007D2B38" w:rsidP="00C624AE">
            <w:pPr>
              <w:rPr>
                <w:rFonts w:ascii="Comic Sans MS" w:hAnsi="Comic Sans MS"/>
                <w:i/>
              </w:rPr>
            </w:pPr>
          </w:p>
          <w:p w:rsidR="007D2B38" w:rsidRDefault="007D2B38" w:rsidP="00C624AE">
            <w:pPr>
              <w:rPr>
                <w:rFonts w:ascii="Comic Sans MS" w:hAnsi="Comic Sans MS"/>
                <w:i/>
              </w:rPr>
            </w:pPr>
          </w:p>
          <w:p w:rsidR="007D2B38" w:rsidRDefault="007D2B38" w:rsidP="00C624AE">
            <w:pPr>
              <w:rPr>
                <w:rFonts w:ascii="Comic Sans MS" w:hAnsi="Comic Sans MS"/>
                <w:i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628" w:type="dxa"/>
          </w:tcPr>
          <w:p w:rsidR="007C5AB7" w:rsidRPr="007D2B38" w:rsidRDefault="007C5AB7" w:rsidP="00C624A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Drug Education </w:t>
            </w:r>
            <w:r w:rsidRPr="007D2B38">
              <w:rPr>
                <w:rFonts w:ascii="Comic Sans MS" w:hAnsi="Comic Sans MS"/>
                <w:b/>
                <w:highlight w:val="green"/>
                <w:u w:val="single"/>
              </w:rPr>
              <w:t>(DATE)</w:t>
            </w:r>
          </w:p>
          <w:p w:rsidR="007C5AB7" w:rsidRPr="007D2B38" w:rsidRDefault="007C5AB7" w:rsidP="00C624A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 Healthy and Safe</w:t>
            </w:r>
          </w:p>
          <w:p w:rsidR="007C5AB7" w:rsidRPr="007D2B38" w:rsidRDefault="007C5AB7" w:rsidP="00C624AE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That household products, including medicines, can be harmful if not used properly [Working scientifically]</w:t>
            </w: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feeling worried </w:t>
            </w: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</w:p>
          <w:p w:rsidR="007C5AB7" w:rsidRPr="007D2B38" w:rsidRDefault="007C5AB7" w:rsidP="00C624AE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C624AE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Know how to protect themselves </w:t>
            </w:r>
          </w:p>
          <w:p w:rsidR="007C5AB7" w:rsidRPr="007D2B38" w:rsidRDefault="007C5AB7" w:rsidP="00C624AE">
            <w:pPr>
              <w:rPr>
                <w:rFonts w:ascii="Comic Sans MS" w:hAnsi="Comic Sans MS"/>
              </w:rPr>
            </w:pPr>
          </w:p>
        </w:tc>
        <w:tc>
          <w:tcPr>
            <w:tcW w:w="2347" w:type="dxa"/>
          </w:tcPr>
          <w:p w:rsidR="007C5AB7" w:rsidRPr="007D2B38" w:rsidRDefault="007C5AB7" w:rsidP="00507571">
            <w:pPr>
              <w:jc w:val="center"/>
              <w:rPr>
                <w:rFonts w:ascii="Comic Sans MS" w:eastAsia="Calibri" w:hAnsi="Comic Sans MS" w:cs="Times New Roman"/>
                <w:b/>
                <w:u w:val="single"/>
              </w:rPr>
            </w:pPr>
            <w:r w:rsidRPr="007D2B38">
              <w:rPr>
                <w:rFonts w:ascii="Comic Sans MS" w:eastAsia="Calibri" w:hAnsi="Comic Sans MS" w:cs="Times New Roman"/>
                <w:b/>
                <w:u w:val="single"/>
              </w:rPr>
              <w:t xml:space="preserve">Healthy Eating </w:t>
            </w:r>
          </w:p>
          <w:p w:rsidR="007C5AB7" w:rsidRDefault="007C5AB7" w:rsidP="00507571">
            <w:pPr>
              <w:jc w:val="center"/>
              <w:rPr>
                <w:rFonts w:ascii="Comic Sans MS" w:eastAsia="Calibri" w:hAnsi="Comic Sans MS" w:cs="Times New Roman"/>
                <w:b/>
                <w:highlight w:val="yellow"/>
                <w:u w:val="single"/>
              </w:rPr>
            </w:pPr>
            <w:r w:rsidRPr="007D2B38">
              <w:rPr>
                <w:rFonts w:ascii="Comic Sans MS" w:eastAsia="Calibri" w:hAnsi="Comic Sans MS" w:cs="Times New Roman"/>
                <w:b/>
                <w:highlight w:val="yellow"/>
                <w:u w:val="single"/>
              </w:rPr>
              <w:t>Health Education</w:t>
            </w:r>
          </w:p>
          <w:p w:rsidR="003D411A" w:rsidRPr="007D2B38" w:rsidRDefault="003D411A" w:rsidP="00507571">
            <w:pPr>
              <w:jc w:val="center"/>
              <w:rPr>
                <w:rFonts w:ascii="Comic Sans MS" w:eastAsia="Calibri" w:hAnsi="Comic Sans MS" w:cs="Times New Roman"/>
                <w:b/>
                <w:u w:val="single"/>
              </w:rPr>
            </w:pPr>
          </w:p>
          <w:p w:rsidR="007C5AB7" w:rsidRPr="007D2B38" w:rsidRDefault="007C5AB7" w:rsidP="00507571">
            <w:pPr>
              <w:rPr>
                <w:rFonts w:ascii="Comic Sans MS" w:eastAsia="Calibri" w:hAnsi="Comic Sans MS" w:cs="Times New Roman"/>
              </w:rPr>
            </w:pPr>
            <w:r w:rsidRPr="007D2B38">
              <w:rPr>
                <w:rFonts w:ascii="Comic Sans MS" w:eastAsia="Calibri" w:hAnsi="Comic Sans MS" w:cs="Times New Roman"/>
              </w:rPr>
              <w:sym w:font="Symbol" w:char="F0B7"/>
            </w:r>
            <w:r w:rsidRPr="007D2B38">
              <w:rPr>
                <w:rFonts w:ascii="Comic Sans MS" w:eastAsia="Calibri" w:hAnsi="Comic Sans MS" w:cs="Times New Roman"/>
              </w:rPr>
              <w:t xml:space="preserve"> What constitutes a healthy diet</w:t>
            </w:r>
          </w:p>
          <w:p w:rsidR="007C5AB7" w:rsidRPr="007D2B38" w:rsidRDefault="007C5AB7" w:rsidP="00507571">
            <w:pPr>
              <w:rPr>
                <w:rFonts w:ascii="Comic Sans MS" w:eastAsia="Calibri" w:hAnsi="Comic Sans MS" w:cs="Times New Roman"/>
              </w:rPr>
            </w:pPr>
            <w:r w:rsidRPr="007D2B38">
              <w:rPr>
                <w:rFonts w:ascii="Comic Sans MS" w:eastAsia="Calibri" w:hAnsi="Comic Sans MS" w:cs="Times New Roman"/>
              </w:rPr>
              <w:t xml:space="preserve"> </w:t>
            </w:r>
            <w:r w:rsidRPr="007D2B38">
              <w:rPr>
                <w:rFonts w:ascii="Comic Sans MS" w:eastAsia="Calibri" w:hAnsi="Comic Sans MS" w:cs="Times New Roman"/>
              </w:rPr>
              <w:sym w:font="Symbol" w:char="F0B7"/>
            </w:r>
            <w:r w:rsidRPr="007D2B38">
              <w:rPr>
                <w:rFonts w:ascii="Comic Sans MS" w:eastAsia="Calibri" w:hAnsi="Comic Sans MS" w:cs="Times New Roman"/>
              </w:rPr>
              <w:t xml:space="preserve"> The principles of planning and preparing a range of healthy meals </w:t>
            </w:r>
          </w:p>
          <w:p w:rsidR="007C5AB7" w:rsidRPr="007D2B38" w:rsidRDefault="007C5AB7" w:rsidP="00507571">
            <w:pPr>
              <w:rPr>
                <w:rFonts w:ascii="Comic Sans MS" w:eastAsia="Calibri" w:hAnsi="Comic Sans MS" w:cs="Times New Roman"/>
              </w:rPr>
            </w:pPr>
          </w:p>
          <w:p w:rsidR="007C5AB7" w:rsidRPr="007D2B38" w:rsidRDefault="007C5AB7" w:rsidP="00507571">
            <w:pPr>
              <w:rPr>
                <w:rFonts w:ascii="Comic Sans MS" w:eastAsia="Calibri" w:hAnsi="Comic Sans MS" w:cs="Times New Roman"/>
                <w:i/>
              </w:rPr>
            </w:pPr>
            <w:r w:rsidRPr="007D2B38">
              <w:rPr>
                <w:rFonts w:ascii="Comic Sans MS" w:eastAsia="Calibri" w:hAnsi="Comic Sans MS" w:cs="Times New Roman"/>
                <w:i/>
              </w:rPr>
              <w:t>Children should:</w:t>
            </w:r>
          </w:p>
          <w:p w:rsidR="007C5AB7" w:rsidRPr="007D2B38" w:rsidRDefault="007C5AB7" w:rsidP="00507571">
            <w:pPr>
              <w:rPr>
                <w:rFonts w:ascii="Comic Sans MS" w:eastAsia="Calibri" w:hAnsi="Comic Sans MS" w:cs="Times New Roman"/>
                <w:i/>
              </w:rPr>
            </w:pPr>
            <w:r w:rsidRPr="007D2B38">
              <w:rPr>
                <w:rFonts w:ascii="Comic Sans MS" w:eastAsia="Calibri" w:hAnsi="Comic Sans MS" w:cs="Times New Roman"/>
                <w:i/>
              </w:rPr>
              <w:t xml:space="preserve"> -Be able to give examples of healthy food and drink choices.</w:t>
            </w:r>
          </w:p>
          <w:p w:rsidR="007C5AB7" w:rsidRPr="007D2B38" w:rsidRDefault="007C5AB7" w:rsidP="00507571">
            <w:pPr>
              <w:rPr>
                <w:rFonts w:ascii="Comic Sans MS" w:hAnsi="Comic Sans MS"/>
              </w:rPr>
            </w:pPr>
            <w:r w:rsidRPr="007D2B38">
              <w:rPr>
                <w:rFonts w:ascii="Comic Sans MS" w:eastAsia="Calibri" w:hAnsi="Comic Sans MS" w:cs="Times New Roman"/>
                <w:i/>
              </w:rPr>
              <w:t xml:space="preserve"> -Plan and prepare healthy snacks/food at school.</w:t>
            </w:r>
          </w:p>
        </w:tc>
        <w:tc>
          <w:tcPr>
            <w:tcW w:w="1546" w:type="dxa"/>
          </w:tcPr>
          <w:p w:rsidR="007C5AB7" w:rsidRPr="007D2B38" w:rsidRDefault="007C5AB7" w:rsidP="00C624AE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Lifting Limits Lesson</w:t>
            </w:r>
          </w:p>
        </w:tc>
      </w:tr>
      <w:tr w:rsidR="007C5AB7" w:rsidRPr="007D2B38" w:rsidTr="000A4EFC">
        <w:trPr>
          <w:trHeight w:val="1133"/>
        </w:trPr>
        <w:tc>
          <w:tcPr>
            <w:tcW w:w="1257" w:type="dxa"/>
          </w:tcPr>
          <w:p w:rsidR="007C5AB7" w:rsidRPr="007D2B38" w:rsidRDefault="007C5AB7" w:rsidP="007F56B9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lastRenderedPageBreak/>
              <w:t>Yr2</w:t>
            </w:r>
          </w:p>
        </w:tc>
        <w:tc>
          <w:tcPr>
            <w:tcW w:w="2240" w:type="dxa"/>
          </w:tcPr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Eating and Keeping Fit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and Safe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what food is healthy and that too much or too little food can be unhealthy</w:t>
            </w: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Learn about exercise and what makes places healthy</w:t>
            </w: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Use their learning to plan a healthy lunchbox </w:t>
            </w: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</w:p>
        </w:tc>
        <w:tc>
          <w:tcPr>
            <w:tcW w:w="2695" w:type="dxa"/>
          </w:tcPr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Eating and Keeping Fit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and Safe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highlight w:val="yellow"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Begin to learn how to make real, informed choices that improve their physical and emotional health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- Plan and carry out a programme of exercise PE/Sport </w:t>
            </w:r>
          </w:p>
          <w:p w:rsidR="007C5AB7" w:rsidRPr="007D2B38" w:rsidRDefault="007C5AB7" w:rsidP="00D604C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  <w:tc>
          <w:tcPr>
            <w:tcW w:w="2450" w:type="dxa"/>
          </w:tcPr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highlight w:val="magenta"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About My Body </w:t>
            </w:r>
            <w:r w:rsidRPr="007D2B38">
              <w:rPr>
                <w:rFonts w:ascii="Comic Sans MS" w:hAnsi="Comic Sans MS"/>
                <w:b/>
                <w:highlight w:val="magenta"/>
                <w:u w:val="single"/>
              </w:rPr>
              <w:t>(CWP)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More about parts of the body and how the body works </w:t>
            </w: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the physical similarities and differences between biological males and females </w:t>
            </w: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name the main parts of the body (including external genitalia) 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show understanding of key bodily functions </w:t>
            </w:r>
          </w:p>
          <w:p w:rsidR="007C5AB7" w:rsidRPr="007D2B38" w:rsidRDefault="007C5AB7" w:rsidP="00D604C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  <w:tc>
          <w:tcPr>
            <w:tcW w:w="2628" w:type="dxa"/>
          </w:tcPr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Growing and Changing</w:t>
            </w:r>
          </w:p>
          <w:p w:rsidR="007C5AB7" w:rsidRPr="007D2B38" w:rsidRDefault="007C5AB7" w:rsidP="008A6591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More about what happens as things grow [biology]</w:t>
            </w:r>
          </w:p>
          <w:p w:rsidR="007C5AB7" w:rsidRPr="007D2B38" w:rsidRDefault="007C5AB7" w:rsidP="008A6591">
            <w:pPr>
              <w:rPr>
                <w:rFonts w:ascii="Comic Sans MS" w:hAnsi="Comic Sans MS"/>
              </w:rPr>
            </w:pP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Children should:</w:t>
            </w:r>
          </w:p>
          <w:p w:rsidR="007C5AB7" w:rsidRPr="007D2B38" w:rsidRDefault="007C5AB7" w:rsidP="008A6591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describe some elements of the growth cycle [biology] </w:t>
            </w:r>
          </w:p>
          <w:p w:rsidR="007C5AB7" w:rsidRPr="007D2B38" w:rsidRDefault="007C5AB7" w:rsidP="00D604C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  <w:tc>
          <w:tcPr>
            <w:tcW w:w="2347" w:type="dxa"/>
          </w:tcPr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Healthy People 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Healthy and Safe 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what healthy people do. </w:t>
            </w:r>
            <w:r w:rsidR="007D2B38">
              <w:rPr>
                <w:rFonts w:ascii="Comic Sans MS" w:hAnsi="Comic Sans MS"/>
              </w:rPr>
              <w:t>The</w:t>
            </w:r>
            <w:r w:rsidRPr="007D2B38">
              <w:rPr>
                <w:rFonts w:ascii="Comic Sans MS" w:hAnsi="Comic Sans MS"/>
              </w:rPr>
              <w:t xml:space="preserve"> benefits of rest and exercise. 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describe the components of a healthy day </w:t>
            </w: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-Be able to recognise what they like and dislike, and recognise that choices can have good and not so good consequences</w:t>
            </w:r>
          </w:p>
          <w:p w:rsidR="007C5AB7" w:rsidRPr="007D2B38" w:rsidRDefault="007C5AB7" w:rsidP="00FE684D">
            <w:pPr>
              <w:spacing w:before="100" w:beforeAutospacing="1" w:after="100" w:afterAutospacing="1"/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  <w:i/>
              </w:rPr>
              <w:t>- Research, discuss and debate topical issues, problems and events concerning health and wellbeing and offer their recommendation</w:t>
            </w:r>
          </w:p>
        </w:tc>
        <w:tc>
          <w:tcPr>
            <w:tcW w:w="1546" w:type="dxa"/>
          </w:tcPr>
          <w:p w:rsidR="007C5AB7" w:rsidRPr="007D2B38" w:rsidRDefault="007C5AB7" w:rsidP="007A3B6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Lifting Limits Lesson</w:t>
            </w:r>
          </w:p>
        </w:tc>
      </w:tr>
      <w:tr w:rsidR="007C5AB7" w:rsidRPr="007D2B38" w:rsidTr="000A4EFC">
        <w:trPr>
          <w:trHeight w:val="1200"/>
        </w:trPr>
        <w:tc>
          <w:tcPr>
            <w:tcW w:w="1257" w:type="dxa"/>
          </w:tcPr>
          <w:p w:rsidR="007C5AB7" w:rsidRPr="007D2B38" w:rsidRDefault="007C5AB7" w:rsidP="007F56B9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lastRenderedPageBreak/>
              <w:t>Yr3</w:t>
            </w:r>
          </w:p>
        </w:tc>
        <w:tc>
          <w:tcPr>
            <w:tcW w:w="2240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Emotions and Feelings 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to deal with feelings, how to cope with pressure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What positively and negatively affects their physical, mental and emotional health (including the media)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Children should: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Know who they can talk to if they are beginning to feel pressured 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695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Feeling Sad and Making Choices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That people’s bodies and feelings can be hurt (including what makes them feel comfortable and uncomfortable)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 Be able to judge what kind of physical contact is acceptable, comfortable, unacceptable and uncomfortable and how to respond (including who to tell and how to tell them)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</w:tc>
        <w:tc>
          <w:tcPr>
            <w:tcW w:w="2450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Feeling Sad and Making Choices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critical thinking and decision making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write about feelings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</w:tc>
        <w:tc>
          <w:tcPr>
            <w:tcW w:w="2628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Mental Wellbeing 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to judge whether what they are feeling and how they are behaving is appropriate and proportionate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Simple self-care techniques, including the importance of rest, time spent with friends and family and the benefits of hobbies and interests.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-Describe how they are feeling along with their behaviour and actions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</w:tc>
        <w:tc>
          <w:tcPr>
            <w:tcW w:w="2347" w:type="dxa"/>
          </w:tcPr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Looking After Others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the UN Convention on the Rights of the Child 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 Be able to talk about feelings</w:t>
            </w: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Recognise and respond appropriately to a wider range of feelings in others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  <w:i/>
              </w:rPr>
              <w:t xml:space="preserve"> - Have looked after a toy pet, and recorded this</w:t>
            </w:r>
          </w:p>
        </w:tc>
        <w:tc>
          <w:tcPr>
            <w:tcW w:w="1546" w:type="dxa"/>
          </w:tcPr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Lifting Limits Lesson</w:t>
            </w:r>
          </w:p>
        </w:tc>
      </w:tr>
      <w:tr w:rsidR="007C5AB7" w:rsidRPr="007D2B38" w:rsidTr="000A4EFC">
        <w:trPr>
          <w:trHeight w:val="1133"/>
        </w:trPr>
        <w:tc>
          <w:tcPr>
            <w:tcW w:w="1257" w:type="dxa"/>
          </w:tcPr>
          <w:p w:rsidR="007C5AB7" w:rsidRPr="007D2B38" w:rsidRDefault="007C5AB7" w:rsidP="007F56B9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lastRenderedPageBreak/>
              <w:t>Yr4</w:t>
            </w:r>
          </w:p>
        </w:tc>
        <w:tc>
          <w:tcPr>
            <w:tcW w:w="2240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Healthy Eating 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and Safe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  <w:r w:rsidRPr="007D2B38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what food is healthy and why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To recognise opportunities to make their own choices about food, what might influence their choices and the benefits of eating a balanced diet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principles of planning and preparing a range of healthy meal.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characteristics of a poor diet and risks associated with unhealthy eating (including obesity and tooth decay) and other behaviours (the impact of alcohol on diet and health)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- Be able to design a series of healthy menus and compare these with each other and the food offered in school </w:t>
            </w:r>
          </w:p>
          <w:p w:rsidR="007C5AB7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 Understand how they will begin to change</w:t>
            </w: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Default="007D2B38" w:rsidP="000A0B85">
            <w:pPr>
              <w:rPr>
                <w:rFonts w:ascii="Comic Sans MS" w:hAnsi="Comic Sans MS"/>
              </w:rPr>
            </w:pPr>
          </w:p>
          <w:p w:rsidR="007D2B38" w:rsidRPr="007D2B38" w:rsidRDefault="007D2B38" w:rsidP="000A0B85">
            <w:pPr>
              <w:rPr>
                <w:rFonts w:ascii="Comic Sans MS" w:hAnsi="Comic Sans MS"/>
              </w:rPr>
            </w:pPr>
          </w:p>
        </w:tc>
        <w:tc>
          <w:tcPr>
            <w:tcW w:w="2695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highlight w:val="green"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lastRenderedPageBreak/>
              <w:t xml:space="preserve">Drug, Alcohol and Tobacco Education </w:t>
            </w:r>
            <w:r w:rsidRPr="007D2B38">
              <w:rPr>
                <w:rFonts w:ascii="Comic Sans MS" w:hAnsi="Comic Sans MS"/>
                <w:b/>
                <w:highlight w:val="green"/>
                <w:u w:val="single"/>
              </w:rPr>
              <w:t>(DATE)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 Healthy and Safe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the effects of alcohol and how to make safe decisions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 Describe some effects of alcohol and how to be safe.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450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Strong Feelings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strong feelings and mood swings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Children should: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- Be able to express these feelings in writing</w:t>
            </w:r>
          </w:p>
          <w:p w:rsidR="007C5AB7" w:rsidRPr="007D2B38" w:rsidRDefault="007C5AB7" w:rsidP="007F56B9">
            <w:pPr>
              <w:rPr>
                <w:rFonts w:ascii="Comic Sans MS" w:hAnsi="Comic Sans MS"/>
              </w:rPr>
            </w:pPr>
          </w:p>
        </w:tc>
        <w:tc>
          <w:tcPr>
            <w:tcW w:w="2628" w:type="dxa"/>
          </w:tcPr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Mental Wellbeing 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0A0B8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benefits of physical exercise, time outdoors, community participation, voluntary and service-based activity on mental wellbeing and happiness. </w:t>
            </w:r>
          </w:p>
          <w:p w:rsidR="007C5AB7" w:rsidRPr="007D2B38" w:rsidRDefault="007C5AB7" w:rsidP="000A0B85">
            <w:pPr>
              <w:rPr>
                <w:rFonts w:ascii="Comic Sans MS" w:hAnsi="Comic Sans MS"/>
              </w:rPr>
            </w:pP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0A0B85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-Research community-based projects that support and promote mental wellbeing.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347" w:type="dxa"/>
          </w:tcPr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Physical health and fitness 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characteristics and mental and physical benefits of and active lifestyle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risks associated with an inactive lifestyle (including obesity) 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-Describe the characteristics of an active and inactive lifestyle. 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  <w:i/>
              </w:rPr>
              <w:t>-Create a week plan to ensure they are achieving and active lifestyle.</w:t>
            </w:r>
          </w:p>
        </w:tc>
        <w:tc>
          <w:tcPr>
            <w:tcW w:w="1546" w:type="dxa"/>
          </w:tcPr>
          <w:p w:rsidR="007C5AB7" w:rsidRPr="007D2B38" w:rsidRDefault="007C5AB7" w:rsidP="000A0B85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Lifting Limits Lesson</w:t>
            </w:r>
          </w:p>
        </w:tc>
      </w:tr>
      <w:tr w:rsidR="007C5AB7" w:rsidRPr="007D2B38" w:rsidTr="000A4EFC">
        <w:trPr>
          <w:trHeight w:val="1200"/>
        </w:trPr>
        <w:tc>
          <w:tcPr>
            <w:tcW w:w="1257" w:type="dxa"/>
          </w:tcPr>
          <w:p w:rsidR="007C5AB7" w:rsidRPr="007D2B38" w:rsidRDefault="007C5AB7" w:rsidP="007F56B9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lastRenderedPageBreak/>
              <w:t>Yr5</w:t>
            </w:r>
          </w:p>
        </w:tc>
        <w:tc>
          <w:tcPr>
            <w:tcW w:w="2240" w:type="dxa"/>
          </w:tcPr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 xml:space="preserve">Decision Making 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Healthy and safe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to make informed choices (including recognising that choices can have positive, neutral and negative consequences) 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- Be able to describe the effects of smoking and how to make safe decisions  </w:t>
            </w: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Begin to understand the concept of a ‘balanced lifestyle’ </w:t>
            </w:r>
          </w:p>
          <w:p w:rsidR="007C5AB7" w:rsidRPr="007D2B38" w:rsidRDefault="007C5AB7" w:rsidP="007F56B9">
            <w:pPr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</w:pPr>
          </w:p>
          <w:p w:rsidR="007C5AB7" w:rsidRPr="007D2B38" w:rsidRDefault="007C5AB7" w:rsidP="007F56B9">
            <w:pPr>
              <w:rPr>
                <w:rFonts w:ascii="Comic Sans MS" w:hAnsi="Comic Sans MS"/>
              </w:rPr>
            </w:pPr>
          </w:p>
        </w:tc>
        <w:tc>
          <w:tcPr>
            <w:tcW w:w="2695" w:type="dxa"/>
          </w:tcPr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Basic first aid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to make a clear and efficient call to emergency services if necessary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-Role play making a call to emergency services, including knowing key personal information to share. </w:t>
            </w: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-Observe or take part in basic first aid procedures.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450" w:type="dxa"/>
          </w:tcPr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Basic first aid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Concepts of basic first aid, including common injuries and head injuries including: headaches, head injuries, sprains, broken bones, asthma and eye injuries.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-Observe or take part in basic first aid procedures.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</w:tc>
        <w:tc>
          <w:tcPr>
            <w:tcW w:w="2628" w:type="dxa"/>
          </w:tcPr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Physical health and fitness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DE44EC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risks associated with an inactive lifestyle (including obesity) 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and when to seek support including which adults to speak to in school if they are worried about their health.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DE44EC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-Know who they can speak to about their health and which organisations they can contact for support.</w:t>
            </w: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  <w:p w:rsidR="007C5AB7" w:rsidRPr="007D2B38" w:rsidRDefault="007C5AB7" w:rsidP="00DE44EC">
            <w:pPr>
              <w:rPr>
                <w:rFonts w:ascii="Comic Sans MS" w:hAnsi="Comic Sans MS"/>
              </w:rPr>
            </w:pPr>
          </w:p>
        </w:tc>
        <w:tc>
          <w:tcPr>
            <w:tcW w:w="2347" w:type="dxa"/>
          </w:tcPr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1546" w:type="dxa"/>
          </w:tcPr>
          <w:p w:rsidR="007C5AB7" w:rsidRPr="007D2B38" w:rsidRDefault="007C5AB7" w:rsidP="00D604C7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Lifting Limits Lesson</w:t>
            </w:r>
          </w:p>
        </w:tc>
      </w:tr>
      <w:tr w:rsidR="007C5AB7" w:rsidRPr="007D2B38" w:rsidTr="000A4EFC">
        <w:trPr>
          <w:trHeight w:val="1133"/>
        </w:trPr>
        <w:tc>
          <w:tcPr>
            <w:tcW w:w="1257" w:type="dxa"/>
          </w:tcPr>
          <w:p w:rsidR="007C5AB7" w:rsidRPr="007D2B38" w:rsidRDefault="007C5AB7" w:rsidP="007F56B9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lastRenderedPageBreak/>
              <w:t>Yr6</w:t>
            </w:r>
          </w:p>
        </w:tc>
        <w:tc>
          <w:tcPr>
            <w:tcW w:w="2240" w:type="dxa"/>
          </w:tcPr>
          <w:p w:rsidR="007C5AB7" w:rsidRDefault="007C5AB7" w:rsidP="00C821F4">
            <w:pPr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Strong Emotions</w:t>
            </w:r>
          </w:p>
          <w:p w:rsidR="007D2B38" w:rsidRPr="007D2B38" w:rsidRDefault="007D2B38" w:rsidP="00C821F4">
            <w:pPr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What is an appropriate and inappropriate emotional response </w:t>
            </w: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Recognise that they may experience conflicting emotions and when they might need to listen to their emotions or overcome them</w:t>
            </w: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 - Be able to express what it means to be in command of themselves and others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695" w:type="dxa"/>
          </w:tcPr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Self Confidence – valuing yourself and others</w:t>
            </w:r>
          </w:p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cyan"/>
                <w:u w:val="single"/>
              </w:rPr>
              <w:t>Relationships Education</w:t>
            </w:r>
          </w:p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taking on more personal responsibility</w:t>
            </w: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Children should:</w:t>
            </w: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- Be able to demonstrate how their actions affect others </w:t>
            </w: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- Consider their responses to scenarios such hearing Homophobic, </w:t>
            </w:r>
            <w:proofErr w:type="spellStart"/>
            <w:r w:rsidRPr="007D2B38">
              <w:rPr>
                <w:rFonts w:ascii="Comic Sans MS" w:hAnsi="Comic Sans MS"/>
                <w:i/>
              </w:rPr>
              <w:t>Biphobic</w:t>
            </w:r>
            <w:proofErr w:type="spellEnd"/>
            <w:r w:rsidRPr="007D2B38">
              <w:rPr>
                <w:rFonts w:ascii="Comic Sans MS" w:hAnsi="Comic Sans MS"/>
                <w:i/>
              </w:rPr>
              <w:t xml:space="preserve"> and Transphobic (HBT) language, making choices and considering consequences around knife carrying and friendship/acquaintance choices. </w:t>
            </w:r>
          </w:p>
          <w:p w:rsidR="007C5AB7" w:rsidRPr="007D2B38" w:rsidRDefault="007C5AB7" w:rsidP="00D604C7">
            <w:pPr>
              <w:rPr>
                <w:rFonts w:ascii="Comic Sans MS" w:hAnsi="Comic Sans MS"/>
              </w:rPr>
            </w:pPr>
          </w:p>
        </w:tc>
        <w:tc>
          <w:tcPr>
            <w:tcW w:w="2450" w:type="dxa"/>
          </w:tcPr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 and Prevention</w:t>
            </w:r>
          </w:p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C821F4">
            <w:pPr>
              <w:jc w:val="right"/>
              <w:rPr>
                <w:rFonts w:ascii="Comic Sans MS" w:hAnsi="Comic Sans MS"/>
                <w:b/>
                <w:u w:val="single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How to recognise early signs of physical illness, such as weight loss, or unexplained changes to the body.</w:t>
            </w: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C821F4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>-Describe ways in which they can look after their health.</w:t>
            </w: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628" w:type="dxa"/>
          </w:tcPr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 and Prevention</w:t>
            </w:r>
          </w:p>
          <w:p w:rsidR="007C5AB7" w:rsidRPr="007D2B38" w:rsidRDefault="007C5AB7" w:rsidP="00C821F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</w:p>
          <w:p w:rsidR="007C5AB7" w:rsidRPr="007D2B38" w:rsidRDefault="007C5AB7" w:rsidP="00C821F4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importance of sufficient good quality sleep for good health and that a lack of sleep can affect, weight, mood and ability to learn</w:t>
            </w:r>
          </w:p>
          <w:p w:rsidR="007C5AB7" w:rsidRPr="007D2B38" w:rsidRDefault="007C5AB7" w:rsidP="007F56B9">
            <w:pPr>
              <w:rPr>
                <w:rFonts w:ascii="Comic Sans MS" w:hAnsi="Comic Sans MS"/>
              </w:rPr>
            </w:pPr>
          </w:p>
        </w:tc>
        <w:tc>
          <w:tcPr>
            <w:tcW w:w="2347" w:type="dxa"/>
          </w:tcPr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u w:val="single"/>
              </w:rPr>
              <w:t>Health and Prevention</w:t>
            </w:r>
          </w:p>
          <w:p w:rsidR="007C5AB7" w:rsidRPr="007D2B38" w:rsidRDefault="007C5AB7" w:rsidP="00FE684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D2B38">
              <w:rPr>
                <w:rFonts w:ascii="Comic Sans MS" w:hAnsi="Comic Sans MS"/>
                <w:b/>
                <w:highlight w:val="yellow"/>
                <w:u w:val="single"/>
              </w:rPr>
              <w:t>Health Education</w:t>
            </w:r>
          </w:p>
          <w:p w:rsidR="007C5AB7" w:rsidRPr="007D2B38" w:rsidRDefault="007C5AB7" w:rsidP="00FE684D">
            <w:pPr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About personal hygiene and germs including bacteria, viruses, how they are spread and treated and the importance handwashing.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 xml:space="preserve"> </w:t>
            </w:r>
            <w:r w:rsidRPr="007D2B38">
              <w:rPr>
                <w:rFonts w:ascii="Comic Sans MS" w:hAnsi="Comic Sans MS"/>
              </w:rPr>
              <w:sym w:font="Symbol" w:char="F0B7"/>
            </w:r>
            <w:r w:rsidRPr="007D2B38">
              <w:rPr>
                <w:rFonts w:ascii="Comic Sans MS" w:hAnsi="Comic Sans MS"/>
              </w:rPr>
              <w:t xml:space="preserve"> The facts and science relating to allergies, immunization and vaccination.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</w:p>
          <w:p w:rsidR="007C5AB7" w:rsidRPr="007D2B38" w:rsidRDefault="007C5AB7" w:rsidP="00FE684D">
            <w:pPr>
              <w:rPr>
                <w:rFonts w:ascii="Comic Sans MS" w:hAnsi="Comic Sans MS"/>
                <w:i/>
              </w:rPr>
            </w:pPr>
            <w:r w:rsidRPr="007D2B38">
              <w:rPr>
                <w:rFonts w:ascii="Comic Sans MS" w:hAnsi="Comic Sans MS"/>
                <w:i/>
              </w:rPr>
              <w:t xml:space="preserve">Children should: </w:t>
            </w:r>
          </w:p>
          <w:p w:rsidR="007C5AB7" w:rsidRPr="007D2B38" w:rsidRDefault="007C5AB7" w:rsidP="00FE684D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  <w:i/>
              </w:rPr>
              <w:t>-Look at case studies/example scenarios and discuss preventative messages that could support their health.</w:t>
            </w:r>
          </w:p>
        </w:tc>
        <w:tc>
          <w:tcPr>
            <w:tcW w:w="1546" w:type="dxa"/>
          </w:tcPr>
          <w:p w:rsidR="007C5AB7" w:rsidRPr="007D2B38" w:rsidRDefault="007C5AB7" w:rsidP="00D604C7">
            <w:pPr>
              <w:rPr>
                <w:rFonts w:ascii="Comic Sans MS" w:hAnsi="Comic Sans MS"/>
              </w:rPr>
            </w:pPr>
            <w:r w:rsidRPr="007D2B38">
              <w:rPr>
                <w:rFonts w:ascii="Comic Sans MS" w:hAnsi="Comic Sans MS"/>
              </w:rPr>
              <w:t>Lifting Limits Lesson</w:t>
            </w:r>
          </w:p>
        </w:tc>
      </w:tr>
    </w:tbl>
    <w:p w:rsidR="001551FB" w:rsidRPr="007D2B38" w:rsidRDefault="001551FB" w:rsidP="001551FB">
      <w:pPr>
        <w:rPr>
          <w:rFonts w:ascii="Comic Sans MS" w:eastAsia="Calibri" w:hAnsi="Comic Sans MS" w:cs="Times New Roman"/>
        </w:rPr>
      </w:pPr>
    </w:p>
    <w:p w:rsidR="001551FB" w:rsidRPr="007D2B38" w:rsidRDefault="001551FB" w:rsidP="001551FB">
      <w:pPr>
        <w:rPr>
          <w:rFonts w:ascii="Comic Sans MS" w:eastAsia="Calibri" w:hAnsi="Comic Sans MS" w:cs="Times New Roman"/>
        </w:rPr>
      </w:pPr>
    </w:p>
    <w:p w:rsidR="001551FB" w:rsidRPr="007D2B38" w:rsidRDefault="001551FB" w:rsidP="001551FB">
      <w:pPr>
        <w:rPr>
          <w:rFonts w:ascii="Comic Sans MS" w:eastAsia="Calibri" w:hAnsi="Comic Sans MS" w:cs="Times New Roman"/>
          <w:b/>
          <w:sz w:val="32"/>
          <w:u w:val="single"/>
        </w:rPr>
      </w:pPr>
      <w:r w:rsidRPr="007D2B38">
        <w:rPr>
          <w:rFonts w:ascii="Comic Sans MS" w:eastAsia="Calibri" w:hAnsi="Comic Sans MS" w:cs="Times New Roman"/>
          <w:b/>
          <w:sz w:val="32"/>
          <w:u w:val="single"/>
        </w:rPr>
        <w:t xml:space="preserve">Expectations </w:t>
      </w:r>
    </w:p>
    <w:p w:rsidR="001551FB" w:rsidRPr="007D2B38" w:rsidRDefault="001551FB" w:rsidP="001551FB">
      <w:pPr>
        <w:numPr>
          <w:ilvl w:val="0"/>
          <w:numId w:val="1"/>
        </w:numPr>
        <w:spacing w:after="0" w:line="216" w:lineRule="auto"/>
        <w:contextualSpacing/>
        <w:rPr>
          <w:rFonts w:ascii="Comic Sans MS" w:eastAsia="Times New Roman" w:hAnsi="Comic Sans MS" w:cs="Times New Roman"/>
          <w:sz w:val="24"/>
          <w:lang w:eastAsia="en-GB"/>
        </w:rPr>
      </w:pPr>
      <w:r w:rsidRPr="007D2B38">
        <w:rPr>
          <w:rFonts w:ascii="Comic Sans MS" w:eastAsia="Times New Roman" w:hAnsi="Comic Sans MS" w:cs="Times New Roman"/>
          <w:b/>
          <w:color w:val="000000"/>
          <w:kern w:val="24"/>
          <w:sz w:val="32"/>
          <w:lang w:eastAsia="en-GB"/>
        </w:rPr>
        <w:t>Every morning/throughout the day:</w:t>
      </w:r>
      <w:r w:rsidRPr="007D2B38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Emotion faces</w:t>
      </w:r>
      <w:r w:rsid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 xml:space="preserve"> (years 1- </w:t>
      </w:r>
      <w:r w:rsidR="00C07190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3</w:t>
      </w:r>
      <w:r w:rsid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 xml:space="preserve">) 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and</w:t>
      </w:r>
      <w:r w:rsidR="00FA64C4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 xml:space="preserve"> emotion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 xml:space="preserve"> boxes</w:t>
      </w:r>
      <w:r w:rsid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 xml:space="preserve"> (years </w:t>
      </w:r>
      <w:r w:rsidR="00C07190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4</w:t>
      </w:r>
      <w:r w:rsid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-6)</w:t>
      </w:r>
      <w:r w:rsidRPr="007D2B38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 xml:space="preserve"> to be monitored</w:t>
      </w:r>
    </w:p>
    <w:p w:rsidR="001551FB" w:rsidRPr="007D2B38" w:rsidRDefault="001551FB" w:rsidP="001551FB">
      <w:pPr>
        <w:spacing w:after="0" w:line="216" w:lineRule="auto"/>
        <w:ind w:left="720"/>
        <w:contextualSpacing/>
        <w:rPr>
          <w:rFonts w:ascii="Comic Sans MS" w:eastAsia="Times New Roman" w:hAnsi="Comic Sans MS" w:cs="Times New Roman"/>
          <w:bCs/>
          <w:i/>
          <w:color w:val="000000"/>
          <w:kern w:val="24"/>
          <w:sz w:val="24"/>
          <w:lang w:eastAsia="en-GB"/>
        </w:rPr>
      </w:pPr>
      <w:r w:rsidRPr="007D2B38">
        <w:rPr>
          <w:rFonts w:ascii="Comic Sans MS" w:eastAsia="Times New Roman" w:hAnsi="Comic Sans MS" w:cs="Times New Roman"/>
          <w:bCs/>
          <w:i/>
          <w:color w:val="000000"/>
          <w:kern w:val="24"/>
          <w:sz w:val="24"/>
          <w:lang w:eastAsia="en-GB"/>
        </w:rPr>
        <w:t>*Responsibility of class teacher to address any concerns/ refer further if necessary.</w:t>
      </w:r>
    </w:p>
    <w:p w:rsidR="00C07190" w:rsidRPr="005E6479" w:rsidRDefault="00C07190" w:rsidP="00C07190">
      <w:pPr>
        <w:numPr>
          <w:ilvl w:val="0"/>
          <w:numId w:val="1"/>
        </w:numPr>
        <w:spacing w:after="0" w:line="216" w:lineRule="auto"/>
        <w:contextualSpacing/>
        <w:rPr>
          <w:rFonts w:ascii="Comic Sans MS" w:eastAsia="Times New Roman" w:hAnsi="Comic Sans MS" w:cs="Times New Roman"/>
          <w:sz w:val="32"/>
          <w:lang w:eastAsia="en-GB"/>
        </w:rPr>
      </w:pPr>
      <w:r w:rsidRPr="005E6479">
        <w:rPr>
          <w:rFonts w:ascii="Comic Sans MS" w:eastAsia="Times New Roman" w:hAnsi="Comic Sans MS" w:cs="Times New Roman"/>
          <w:b/>
          <w:bCs/>
          <w:color w:val="000000"/>
          <w:kern w:val="24"/>
          <w:sz w:val="32"/>
          <w:lang w:eastAsia="en-GB"/>
        </w:rPr>
        <w:t>Monday</w:t>
      </w:r>
      <w:r w:rsidRPr="005E6479">
        <w:rPr>
          <w:rFonts w:ascii="Comic Sans MS" w:eastAsia="Times New Roman" w:hAnsi="Comic Sans MS" w:cs="Times New Roman"/>
          <w:b/>
          <w:color w:val="000000"/>
          <w:kern w:val="24"/>
          <w:sz w:val="32"/>
          <w:lang w:eastAsia="en-GB"/>
        </w:rPr>
        <w:t xml:space="preserve"> morning:</w:t>
      </w:r>
      <w:r w:rsidRPr="005E6479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  <w:r w:rsidRPr="005E6479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whole-school assembly</w:t>
      </w:r>
      <w:r w:rsidRPr="005E6479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</w:p>
    <w:p w:rsidR="00C07190" w:rsidRPr="005E6479" w:rsidRDefault="00C07190" w:rsidP="00C07190">
      <w:pPr>
        <w:numPr>
          <w:ilvl w:val="0"/>
          <w:numId w:val="1"/>
        </w:numPr>
        <w:spacing w:after="0" w:line="216" w:lineRule="auto"/>
        <w:contextualSpacing/>
        <w:rPr>
          <w:rFonts w:ascii="Comic Sans MS" w:eastAsia="Times New Roman" w:hAnsi="Comic Sans MS" w:cs="Times New Roman"/>
          <w:sz w:val="32"/>
          <w:lang w:eastAsia="en-GB"/>
        </w:rPr>
      </w:pPr>
      <w:r w:rsidRPr="005E6479">
        <w:rPr>
          <w:rFonts w:ascii="Comic Sans MS" w:eastAsia="Times New Roman" w:hAnsi="Comic Sans MS" w:cs="Times New Roman"/>
          <w:b/>
          <w:bCs/>
          <w:color w:val="000000"/>
          <w:kern w:val="24"/>
          <w:sz w:val="32"/>
          <w:lang w:eastAsia="en-GB"/>
        </w:rPr>
        <w:t>Tuesday</w:t>
      </w:r>
      <w:r w:rsidRPr="005E6479">
        <w:rPr>
          <w:rFonts w:ascii="Comic Sans MS" w:eastAsia="Times New Roman" w:hAnsi="Comic Sans MS" w:cs="Times New Roman"/>
          <w:b/>
          <w:color w:val="000000"/>
          <w:kern w:val="24"/>
          <w:sz w:val="32"/>
          <w:lang w:eastAsia="en-GB"/>
        </w:rPr>
        <w:t xml:space="preserve"> morning:</w:t>
      </w:r>
      <w:r w:rsidRPr="005E6479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  <w:r w:rsidRPr="005E6479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in-class discussion based on assembly theme</w:t>
      </w:r>
      <w:r w:rsidRPr="005E6479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  <w:r w:rsidRPr="005E6479">
        <w:rPr>
          <w:rFonts w:ascii="Comic Sans MS" w:eastAsia="Times New Roman" w:hAnsi="Comic Sans MS" w:cs="Times New Roman"/>
          <w:i/>
          <w:color w:val="7030A0"/>
          <w:kern w:val="24"/>
          <w:sz w:val="32"/>
          <w:lang w:eastAsia="en-GB"/>
        </w:rPr>
        <w:t xml:space="preserve">(PSHE boards to be updated weekly in your classroom)  </w:t>
      </w:r>
    </w:p>
    <w:p w:rsidR="00C07190" w:rsidRPr="00AC7145" w:rsidRDefault="00C07190" w:rsidP="00C07190">
      <w:pPr>
        <w:numPr>
          <w:ilvl w:val="0"/>
          <w:numId w:val="2"/>
        </w:numPr>
        <w:spacing w:after="0" w:line="216" w:lineRule="auto"/>
        <w:contextualSpacing/>
        <w:rPr>
          <w:rFonts w:ascii="Comic Sans MS" w:eastAsia="Times New Roman" w:hAnsi="Comic Sans MS" w:cs="Times New Roman"/>
          <w:sz w:val="32"/>
          <w:lang w:eastAsia="en-GB"/>
        </w:rPr>
      </w:pPr>
      <w:r w:rsidRPr="005E6479">
        <w:rPr>
          <w:rFonts w:ascii="Comic Sans MS" w:eastAsia="Times New Roman" w:hAnsi="Comic Sans MS" w:cs="Times New Roman"/>
          <w:b/>
          <w:color w:val="000000"/>
          <w:kern w:val="24"/>
          <w:sz w:val="32"/>
          <w:lang w:eastAsia="en-GB"/>
        </w:rPr>
        <w:t>Weekly</w:t>
      </w:r>
      <w:r w:rsidRPr="005E6479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: </w:t>
      </w:r>
      <w:r w:rsidRPr="005E6479">
        <w:rPr>
          <w:rFonts w:ascii="Comic Sans MS" w:eastAsia="Times New Roman" w:hAnsi="Comic Sans MS" w:cs="Times New Roman"/>
          <w:color w:val="70AD47"/>
          <w:kern w:val="24"/>
          <w:sz w:val="32"/>
          <w:lang w:eastAsia="en-GB"/>
        </w:rPr>
        <w:t>PSHE lessons are to be taught</w:t>
      </w:r>
      <w:r w:rsidRPr="005E6479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  <w:r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- </w:t>
      </w:r>
      <w:r w:rsidRPr="00AC7145">
        <w:rPr>
          <w:rFonts w:ascii="Comic Sans MS" w:eastAsia="Times New Roman" w:hAnsi="Comic Sans MS" w:cs="Times New Roman"/>
          <w:b/>
          <w:color w:val="000000"/>
          <w:kern w:val="24"/>
          <w:sz w:val="32"/>
          <w:lang w:eastAsia="en-GB"/>
        </w:rPr>
        <w:t>all lessons</w:t>
      </w:r>
      <w:r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to be evidenced </w:t>
      </w:r>
      <w:r w:rsidRPr="009122AE">
        <w:rPr>
          <w:rFonts w:ascii="Comic Sans MS" w:eastAsia="Times New Roman" w:hAnsi="Comic Sans MS" w:cs="Times New Roman"/>
          <w:color w:val="000000"/>
          <w:kern w:val="24"/>
          <w:sz w:val="32"/>
          <w:u w:val="single"/>
          <w:lang w:eastAsia="en-GB"/>
        </w:rPr>
        <w:t>between both classes in each year group</w:t>
      </w:r>
      <w:r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  <w:r w:rsidRPr="005E6479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>(i.e. LQs, photos, post it notes, work in books etc)</w:t>
      </w:r>
    </w:p>
    <w:p w:rsidR="00C07190" w:rsidRPr="00AC7145" w:rsidRDefault="00C07190" w:rsidP="00C07190">
      <w:pPr>
        <w:numPr>
          <w:ilvl w:val="0"/>
          <w:numId w:val="2"/>
        </w:numPr>
        <w:spacing w:after="0" w:line="216" w:lineRule="auto"/>
        <w:contextualSpacing/>
        <w:rPr>
          <w:rFonts w:ascii="Comic Sans MS" w:eastAsia="Times New Roman" w:hAnsi="Comic Sans MS" w:cs="Times New Roman"/>
          <w:sz w:val="32"/>
          <w:lang w:eastAsia="en-GB"/>
        </w:rPr>
      </w:pPr>
      <w:r>
        <w:rPr>
          <w:rFonts w:ascii="Comic Sans MS" w:eastAsia="Times New Roman" w:hAnsi="Comic Sans MS" w:cs="Times New Roman"/>
          <w:b/>
          <w:color w:val="000000"/>
          <w:kern w:val="24"/>
          <w:sz w:val="32"/>
          <w:lang w:eastAsia="en-GB"/>
        </w:rPr>
        <w:t>Cover pages to be stuck into floor books at the beginning of each half term</w:t>
      </w:r>
    </w:p>
    <w:p w:rsidR="00C07190" w:rsidRPr="00306E2E" w:rsidRDefault="00C07190" w:rsidP="00C07190">
      <w:pPr>
        <w:numPr>
          <w:ilvl w:val="0"/>
          <w:numId w:val="2"/>
        </w:numPr>
        <w:spacing w:after="0" w:line="216" w:lineRule="auto"/>
        <w:contextualSpacing/>
        <w:rPr>
          <w:rFonts w:ascii="Comic Sans MS" w:eastAsia="Times New Roman" w:hAnsi="Comic Sans MS" w:cs="Times New Roman"/>
          <w:color w:val="7030A0"/>
          <w:sz w:val="32"/>
          <w:lang w:eastAsia="en-GB"/>
        </w:rPr>
      </w:pPr>
      <w:r w:rsidRPr="005E6479">
        <w:rPr>
          <w:rFonts w:ascii="Comic Sans MS" w:eastAsia="Times New Roman" w:hAnsi="Comic Sans MS" w:cs="Times New Roman"/>
          <w:b/>
          <w:color w:val="000000"/>
          <w:kern w:val="24"/>
          <w:sz w:val="32"/>
          <w:lang w:eastAsia="en-GB"/>
        </w:rPr>
        <w:t>At least 1 Lifting Limits lesson this half term</w:t>
      </w:r>
      <w:r w:rsidRPr="005E6479">
        <w:rPr>
          <w:rFonts w:ascii="Comic Sans MS" w:eastAsia="Times New Roman" w:hAnsi="Comic Sans MS" w:cs="Times New Roman"/>
          <w:color w:val="000000"/>
          <w:kern w:val="24"/>
          <w:sz w:val="32"/>
          <w:lang w:eastAsia="en-GB"/>
        </w:rPr>
        <w:t xml:space="preserve"> </w:t>
      </w:r>
      <w:r w:rsidRPr="005E6479">
        <w:rPr>
          <w:rFonts w:ascii="Comic Sans MS" w:eastAsia="Times New Roman" w:hAnsi="Comic Sans MS" w:cs="Times New Roman"/>
          <w:color w:val="7030A0"/>
          <w:kern w:val="24"/>
          <w:sz w:val="32"/>
          <w:lang w:eastAsia="en-GB"/>
        </w:rPr>
        <w:t>(</w:t>
      </w:r>
      <w:r w:rsidRPr="005E6479">
        <w:rPr>
          <w:rFonts w:ascii="Comic Sans MS" w:eastAsia="Times New Roman" w:hAnsi="Comic Sans MS" w:cs="Times New Roman"/>
          <w:i/>
          <w:color w:val="7030A0"/>
          <w:kern w:val="24"/>
          <w:sz w:val="32"/>
          <w:lang w:eastAsia="en-GB"/>
        </w:rPr>
        <w:t>try to link to your wider curriculum</w:t>
      </w:r>
      <w:r w:rsidRPr="005E6479">
        <w:rPr>
          <w:rFonts w:ascii="Comic Sans MS" w:eastAsia="Times New Roman" w:hAnsi="Comic Sans MS" w:cs="Times New Roman"/>
          <w:color w:val="7030A0"/>
          <w:kern w:val="24"/>
          <w:sz w:val="32"/>
          <w:lang w:eastAsia="en-GB"/>
        </w:rPr>
        <w:t xml:space="preserve">) </w:t>
      </w:r>
    </w:p>
    <w:p w:rsidR="001551FB" w:rsidRPr="007D2B38" w:rsidRDefault="001551FB" w:rsidP="00C07190">
      <w:pPr>
        <w:spacing w:after="0" w:line="216" w:lineRule="auto"/>
        <w:ind w:left="720"/>
        <w:contextualSpacing/>
        <w:rPr>
          <w:rFonts w:ascii="Comic Sans MS" w:eastAsia="Times New Roman" w:hAnsi="Comic Sans MS" w:cs="Times New Roman"/>
          <w:color w:val="7030A0"/>
          <w:sz w:val="32"/>
          <w:lang w:eastAsia="en-GB"/>
        </w:rPr>
      </w:pPr>
      <w:bookmarkStart w:id="0" w:name="_GoBack"/>
      <w:bookmarkEnd w:id="0"/>
    </w:p>
    <w:sectPr w:rsidR="001551FB" w:rsidRPr="007D2B38" w:rsidSect="007F56B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C61" w:rsidRDefault="00BE0C61" w:rsidP="000D0922">
      <w:pPr>
        <w:spacing w:after="0" w:line="240" w:lineRule="auto"/>
      </w:pPr>
      <w:r>
        <w:separator/>
      </w:r>
    </w:p>
  </w:endnote>
  <w:endnote w:type="continuationSeparator" w:id="0">
    <w:p w:rsidR="00BE0C61" w:rsidRDefault="00BE0C61" w:rsidP="000D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C61" w:rsidRDefault="00BE0C61" w:rsidP="000D0922">
      <w:pPr>
        <w:spacing w:after="0" w:line="240" w:lineRule="auto"/>
      </w:pPr>
      <w:r>
        <w:separator/>
      </w:r>
    </w:p>
  </w:footnote>
  <w:footnote w:type="continuationSeparator" w:id="0">
    <w:p w:rsidR="00BE0C61" w:rsidRDefault="00BE0C61" w:rsidP="000D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C61" w:rsidRDefault="00BE0C61" w:rsidP="00665293">
    <w:pPr>
      <w:pStyle w:val="Header"/>
    </w:pPr>
  </w:p>
  <w:p w:rsidR="00BE0C61" w:rsidRDefault="00BE0C61" w:rsidP="00665293">
    <w:pPr>
      <w:pStyle w:val="Header"/>
    </w:pPr>
    <w:r>
      <w:t xml:space="preserve">                                                                                   KEYWORTH AND BESSEMER PSHE CURRICULUM </w:t>
    </w:r>
  </w:p>
  <w:p w:rsidR="00BE0C61" w:rsidRDefault="00BE0C61" w:rsidP="00665293">
    <w:pPr>
      <w:pStyle w:val="Header"/>
    </w:pPr>
    <w:r>
      <w:tab/>
      <w:t xml:space="preserve">                                                            AUTUMN 1 202</w:t>
    </w:r>
    <w:r w:rsidR="00C07190">
      <w:t>3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6666"/>
    <w:multiLevelType w:val="hybridMultilevel"/>
    <w:tmpl w:val="2A1AADEE"/>
    <w:lvl w:ilvl="0" w:tplc="30823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CC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25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A3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68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8A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69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4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0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DB037B"/>
    <w:multiLevelType w:val="hybridMultilevel"/>
    <w:tmpl w:val="1B54B9C6"/>
    <w:lvl w:ilvl="0" w:tplc="97147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F44BA"/>
    <w:multiLevelType w:val="hybridMultilevel"/>
    <w:tmpl w:val="CDF6E244"/>
    <w:lvl w:ilvl="0" w:tplc="CF3A9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26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6F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E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ED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2B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64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4C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C2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B9"/>
    <w:rsid w:val="000A0B85"/>
    <w:rsid w:val="000A4EFC"/>
    <w:rsid w:val="000D0922"/>
    <w:rsid w:val="001551FB"/>
    <w:rsid w:val="00170BCE"/>
    <w:rsid w:val="003D411A"/>
    <w:rsid w:val="00507571"/>
    <w:rsid w:val="00604790"/>
    <w:rsid w:val="00665293"/>
    <w:rsid w:val="00766E89"/>
    <w:rsid w:val="007A3B6D"/>
    <w:rsid w:val="007C5AB7"/>
    <w:rsid w:val="007D2B38"/>
    <w:rsid w:val="007D494C"/>
    <w:rsid w:val="007F56B9"/>
    <w:rsid w:val="00841442"/>
    <w:rsid w:val="008703EA"/>
    <w:rsid w:val="008A6591"/>
    <w:rsid w:val="008B5696"/>
    <w:rsid w:val="008E3D3E"/>
    <w:rsid w:val="00961500"/>
    <w:rsid w:val="0097103F"/>
    <w:rsid w:val="00B369DF"/>
    <w:rsid w:val="00BE0C61"/>
    <w:rsid w:val="00C07190"/>
    <w:rsid w:val="00C53937"/>
    <w:rsid w:val="00C624AE"/>
    <w:rsid w:val="00C821F4"/>
    <w:rsid w:val="00D604C7"/>
    <w:rsid w:val="00DE44EC"/>
    <w:rsid w:val="00EC55F8"/>
    <w:rsid w:val="00EF5BE6"/>
    <w:rsid w:val="00F67ED2"/>
    <w:rsid w:val="00FA64C4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24095C"/>
  <w15:chartTrackingRefBased/>
  <w15:docId w15:val="{6E9571D0-ADA3-41FE-B351-E62FD20A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922"/>
  </w:style>
  <w:style w:type="paragraph" w:styleId="Footer">
    <w:name w:val="footer"/>
    <w:basedOn w:val="Normal"/>
    <w:link w:val="FooterChar"/>
    <w:uiPriority w:val="99"/>
    <w:unhideWhenUsed/>
    <w:rsid w:val="000D0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Scarpati</dc:creator>
  <cp:keywords/>
  <dc:description/>
  <cp:lastModifiedBy>Carolina Scarpati</cp:lastModifiedBy>
  <cp:revision>3</cp:revision>
  <dcterms:created xsi:type="dcterms:W3CDTF">2023-09-05T12:02:00Z</dcterms:created>
  <dcterms:modified xsi:type="dcterms:W3CDTF">2023-09-05T12:45:00Z</dcterms:modified>
</cp:coreProperties>
</file>