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213FAD">
        <w:rPr>
          <w:rFonts w:ascii="Arial" w:hAnsi="Arial" w:cs="Arial"/>
          <w:b/>
          <w:lang w:val="en-GB"/>
        </w:rPr>
        <w:t xml:space="preserve">Assistant Headteacher </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13FAD">
        <w:rPr>
          <w:rFonts w:ascii="Arial" w:hAnsi="Arial" w:cs="Arial"/>
          <w:b/>
          <w:sz w:val="22"/>
          <w:szCs w:val="22"/>
          <w:lang w:val="en-GB"/>
        </w:rPr>
        <w:t>AH</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22</w:t>
      </w:r>
      <w:r w:rsidR="00E06C98" w:rsidRPr="00E06C98">
        <w:rPr>
          <w:rFonts w:ascii="Arial" w:hAnsi="Arial" w:cs="Arial"/>
          <w:b/>
          <w:vertAlign w:val="superscript"/>
          <w:lang w:val="en-GB"/>
        </w:rPr>
        <w:t>nd</w:t>
      </w:r>
      <w:r w:rsidR="00E06C98">
        <w:rPr>
          <w:rFonts w:ascii="Arial" w:hAnsi="Arial" w:cs="Arial"/>
          <w:b/>
          <w:lang w:val="en-GB"/>
        </w:rPr>
        <w:t xml:space="preserve"> March 2022, 12pm</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213FAD">
              <w:rPr>
                <w:rFonts w:ascii="Arial" w:hAnsi="Arial" w:cs="Arial"/>
                <w:sz w:val="22"/>
                <w:szCs w:val="22"/>
                <w:lang w:val="en-GB"/>
              </w:rPr>
            </w:r>
            <w:r w:rsidR="00213FAD">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213FAD">
              <w:rPr>
                <w:rFonts w:ascii="Arial" w:hAnsi="Arial" w:cs="Arial"/>
                <w:sz w:val="22"/>
                <w:szCs w:val="22"/>
                <w:lang w:val="en-GB"/>
              </w:rPr>
            </w:r>
            <w:r w:rsidR="00213FAD">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213FAD">
              <w:rPr>
                <w:rFonts w:ascii="Arial" w:hAnsi="Arial" w:cs="Arial"/>
                <w:b/>
                <w:sz w:val="22"/>
                <w:szCs w:val="22"/>
              </w:rPr>
            </w:r>
            <w:r w:rsidR="00213FAD">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213FAD">
        <w:rPr>
          <w:rFonts w:ascii="Arial" w:hAnsi="Arial" w:cs="Arial"/>
          <w:b/>
          <w:lang w:val="en-GB"/>
        </w:rPr>
        <w:t>Assistant Headteacher</w:t>
      </w:r>
      <w:bookmarkStart w:id="101" w:name="_GoBack"/>
      <w:bookmarkEnd w:id="101"/>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13FAD">
        <w:rPr>
          <w:rFonts w:ascii="Arial" w:hAnsi="Arial" w:cs="Arial"/>
          <w:b/>
          <w:lang w:val="en-GB"/>
        </w:rPr>
        <w:t>AH</w:t>
      </w:r>
      <w:r>
        <w:rPr>
          <w:rFonts w:ascii="Arial" w:hAnsi="Arial" w:cs="Arial"/>
          <w:b/>
          <w:lang w:val="en-GB"/>
        </w:rPr>
        <w:t>/SEP/2</w:t>
      </w:r>
      <w:r w:rsidR="00E06C98">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22</w:t>
      </w:r>
      <w:r w:rsidR="00E06C98" w:rsidRPr="00E06C98">
        <w:rPr>
          <w:rFonts w:ascii="Arial" w:hAnsi="Arial" w:cs="Arial"/>
          <w:b/>
          <w:vertAlign w:val="superscript"/>
          <w:lang w:val="en-GB"/>
        </w:rPr>
        <w:t>nd</w:t>
      </w:r>
      <w:r w:rsidR="00E06C98">
        <w:rPr>
          <w:rFonts w:ascii="Arial" w:hAnsi="Arial" w:cs="Arial"/>
          <w:b/>
          <w:lang w:val="en-GB"/>
        </w:rPr>
        <w:t xml:space="preserve"> March 2022, 12pm</w:t>
      </w:r>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213FAD">
              <w:rPr>
                <w:rFonts w:ascii="Arial" w:hAnsi="Arial" w:cs="Arial"/>
                <w:sz w:val="22"/>
                <w:szCs w:val="22"/>
              </w:rPr>
            </w:r>
            <w:r w:rsidR="00213FAD">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Baskervill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3F65"/>
    <w:rsid w:val="00174E34"/>
    <w:rsid w:val="001B219F"/>
    <w:rsid w:val="001B44BC"/>
    <w:rsid w:val="001C3040"/>
    <w:rsid w:val="001E69FE"/>
    <w:rsid w:val="00213FAD"/>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D1F35B"/>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272C93D5</Template>
  <TotalTime>0</TotalTime>
  <Pages>5</Pages>
  <Words>1197</Words>
  <Characters>8977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2022-03-08T14:13:00Z</dcterms:created>
  <dcterms:modified xsi:type="dcterms:W3CDTF">2022-03-08T14:13:00Z</dcterms:modified>
</cp:coreProperties>
</file>